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29" w:rsidRDefault="00821B91" w:rsidP="00BC7529">
      <w:pPr>
        <w:spacing w:after="0" w:line="240" w:lineRule="auto"/>
        <w:rPr>
          <w:rFonts w:ascii="Calibri" w:eastAsia="Cambria" w:hAnsi="Calibri" w:cs="Calibri"/>
          <w:color w:val="000000"/>
          <w:sz w:val="24"/>
          <w:szCs w:val="24"/>
          <w:lang w:eastAsia="it-IT"/>
        </w:rPr>
      </w:pPr>
      <w:r w:rsidRPr="00BB7E13">
        <w:rPr>
          <w:rFonts w:ascii="Calibri" w:eastAsia="Cambria" w:hAnsi="Calibri" w:cs="Calibri"/>
          <w:b/>
          <w:color w:val="000000"/>
          <w:sz w:val="44"/>
          <w:szCs w:val="44"/>
          <w:lang w:eastAsia="it-IT"/>
        </w:rPr>
        <w:t>PERSBERICHT</w:t>
      </w:r>
      <w:r w:rsidRPr="00821B91">
        <w:rPr>
          <w:rFonts w:ascii="Calibri" w:eastAsia="Cambria" w:hAnsi="Calibri" w:cs="Calibri"/>
          <w:b/>
          <w:color w:val="000000"/>
          <w:sz w:val="40"/>
          <w:szCs w:val="40"/>
          <w:lang w:eastAsia="it-IT"/>
        </w:rPr>
        <w:br/>
      </w:r>
      <w:r w:rsidRPr="00821B91">
        <w:rPr>
          <w:rFonts w:ascii="Calibri" w:eastAsia="Cambria" w:hAnsi="Calibri" w:cs="Calibri"/>
          <w:b/>
          <w:color w:val="000000"/>
          <w:sz w:val="24"/>
          <w:szCs w:val="24"/>
          <w:lang w:eastAsia="it-IT"/>
        </w:rPr>
        <w:t xml:space="preserve">Gouda/Genua, </w:t>
      </w:r>
      <w:r w:rsidR="00B36A69">
        <w:rPr>
          <w:rFonts w:ascii="Calibri" w:eastAsia="Cambria" w:hAnsi="Calibri" w:cs="Calibri"/>
          <w:b/>
          <w:color w:val="000000"/>
          <w:sz w:val="24"/>
          <w:szCs w:val="24"/>
          <w:lang w:eastAsia="it-IT"/>
        </w:rPr>
        <w:t>19 november</w:t>
      </w:r>
      <w:r w:rsidR="00D53BFD">
        <w:rPr>
          <w:rFonts w:ascii="Calibri" w:eastAsia="Cambria" w:hAnsi="Calibri" w:cs="Calibri"/>
          <w:b/>
          <w:color w:val="000000"/>
          <w:sz w:val="24"/>
          <w:szCs w:val="24"/>
          <w:lang w:eastAsia="it-IT"/>
        </w:rPr>
        <w:t xml:space="preserve"> </w:t>
      </w:r>
      <w:r w:rsidRPr="00821B91">
        <w:rPr>
          <w:rFonts w:ascii="Calibri" w:eastAsia="Cambria" w:hAnsi="Calibri" w:cs="Calibri"/>
          <w:b/>
          <w:color w:val="000000"/>
          <w:sz w:val="24"/>
          <w:szCs w:val="24"/>
          <w:lang w:eastAsia="it-IT"/>
        </w:rPr>
        <w:t>2015</w:t>
      </w:r>
    </w:p>
    <w:p w:rsidR="006068A3" w:rsidRDefault="006068A3" w:rsidP="00D53BFD">
      <w:pPr>
        <w:spacing w:after="0" w:line="240" w:lineRule="auto"/>
        <w:rPr>
          <w:rFonts w:ascii="Calibri" w:eastAsia="Malgun Gothic" w:hAnsi="Calibri" w:cs="Times New Roman"/>
          <w:sz w:val="24"/>
          <w:szCs w:val="24"/>
        </w:rPr>
      </w:pPr>
    </w:p>
    <w:p w:rsidR="00BB7E13" w:rsidRDefault="00BB7E13" w:rsidP="00D53BFD">
      <w:pPr>
        <w:spacing w:after="0" w:line="240" w:lineRule="auto"/>
        <w:rPr>
          <w:rFonts w:ascii="Calibri" w:eastAsia="Malgun Gothic" w:hAnsi="Calibri" w:cs="Times New Roman"/>
          <w:sz w:val="24"/>
          <w:szCs w:val="24"/>
        </w:rPr>
      </w:pPr>
    </w:p>
    <w:p w:rsidR="0001781D" w:rsidRPr="00F251E7" w:rsidRDefault="008503AE" w:rsidP="0001781D">
      <w:pPr>
        <w:spacing w:after="0" w:line="240" w:lineRule="auto"/>
        <w:rPr>
          <w:rFonts w:ascii="Calibri" w:eastAsia="Malgun Gothic" w:hAnsi="Calibri" w:cs="Times New Roman"/>
          <w:sz w:val="28"/>
          <w:szCs w:val="28"/>
        </w:rPr>
      </w:pPr>
      <w:r>
        <w:rPr>
          <w:rFonts w:ascii="Calibri" w:eastAsia="Malgun Gothic" w:hAnsi="Calibri" w:cs="Times New Roman"/>
          <w:b/>
          <w:sz w:val="28"/>
          <w:szCs w:val="28"/>
        </w:rPr>
        <w:t xml:space="preserve">Costa Cruises </w:t>
      </w:r>
      <w:r w:rsidR="00B36A69">
        <w:rPr>
          <w:rFonts w:ascii="Calibri" w:eastAsia="Malgun Gothic" w:hAnsi="Calibri" w:cs="Times New Roman"/>
          <w:b/>
          <w:sz w:val="28"/>
          <w:szCs w:val="28"/>
        </w:rPr>
        <w:t>tekent Milaan P</w:t>
      </w:r>
      <w:r w:rsidR="00FA1217">
        <w:rPr>
          <w:rFonts w:ascii="Calibri" w:eastAsia="Malgun Gothic" w:hAnsi="Calibri" w:cs="Times New Roman"/>
          <w:b/>
          <w:sz w:val="28"/>
          <w:szCs w:val="28"/>
        </w:rPr>
        <w:t xml:space="preserve">rotocol </w:t>
      </w:r>
      <w:r w:rsidR="00316FF6">
        <w:rPr>
          <w:rFonts w:ascii="Calibri" w:eastAsia="Malgun Gothic" w:hAnsi="Calibri" w:cs="Times New Roman"/>
          <w:b/>
          <w:sz w:val="28"/>
          <w:szCs w:val="28"/>
        </w:rPr>
        <w:t xml:space="preserve">van </w:t>
      </w:r>
      <w:r w:rsidR="00FA1217">
        <w:rPr>
          <w:rFonts w:ascii="Calibri" w:eastAsia="Malgun Gothic" w:hAnsi="Calibri" w:cs="Times New Roman"/>
          <w:b/>
          <w:sz w:val="28"/>
          <w:szCs w:val="28"/>
        </w:rPr>
        <w:t>duurza</w:t>
      </w:r>
      <w:r w:rsidR="00316FF6">
        <w:rPr>
          <w:rFonts w:ascii="Calibri" w:eastAsia="Malgun Gothic" w:hAnsi="Calibri" w:cs="Times New Roman"/>
          <w:b/>
          <w:sz w:val="28"/>
          <w:szCs w:val="28"/>
        </w:rPr>
        <w:t xml:space="preserve">me </w:t>
      </w:r>
      <w:r w:rsidR="00FA1217">
        <w:rPr>
          <w:rFonts w:ascii="Calibri" w:eastAsia="Malgun Gothic" w:hAnsi="Calibri" w:cs="Times New Roman"/>
          <w:b/>
          <w:sz w:val="28"/>
          <w:szCs w:val="28"/>
        </w:rPr>
        <w:t>voeding</w:t>
      </w:r>
      <w:r w:rsidR="00BD0A39">
        <w:rPr>
          <w:rFonts w:ascii="Calibri" w:eastAsia="Malgun Gothic" w:hAnsi="Calibri" w:cs="Times New Roman"/>
          <w:b/>
          <w:sz w:val="28"/>
          <w:szCs w:val="28"/>
        </w:rPr>
        <w:t xml:space="preserve"> </w:t>
      </w:r>
    </w:p>
    <w:p w:rsidR="00BB7E13" w:rsidRDefault="00BB7E13" w:rsidP="00D53BFD">
      <w:pPr>
        <w:spacing w:after="0" w:line="240" w:lineRule="auto"/>
        <w:rPr>
          <w:rFonts w:ascii="Calibri" w:eastAsia="Malgun Gothic" w:hAnsi="Calibri" w:cs="Times New Roman"/>
          <w:sz w:val="24"/>
          <w:szCs w:val="24"/>
        </w:rPr>
      </w:pPr>
    </w:p>
    <w:p w:rsidR="0001781D" w:rsidRPr="00F251E7" w:rsidRDefault="00FA1217" w:rsidP="00316FF6">
      <w:pPr>
        <w:rPr>
          <w:rFonts w:ascii="Calibri" w:eastAsia="Malgun Gothic" w:hAnsi="Calibri" w:cs="Times New Roman"/>
          <w:b/>
          <w:sz w:val="24"/>
          <w:szCs w:val="24"/>
        </w:rPr>
      </w:pPr>
      <w:r>
        <w:rPr>
          <w:rFonts w:ascii="Calibri" w:eastAsia="Malgun Gothic" w:hAnsi="Calibri" w:cs="Times New Roman"/>
          <w:b/>
          <w:sz w:val="24"/>
          <w:szCs w:val="24"/>
        </w:rPr>
        <w:t xml:space="preserve">De Italiaanse rederij tekent als eerste in de reisindustrie het Milaan Protocol, een initiatief </w:t>
      </w:r>
      <w:r w:rsidR="00391D82">
        <w:rPr>
          <w:rFonts w:ascii="Calibri" w:eastAsia="Malgun Gothic" w:hAnsi="Calibri" w:cs="Times New Roman"/>
          <w:b/>
          <w:sz w:val="24"/>
          <w:szCs w:val="24"/>
        </w:rPr>
        <w:t xml:space="preserve">van </w:t>
      </w:r>
      <w:proofErr w:type="spellStart"/>
      <w:r w:rsidR="00391D82" w:rsidRPr="00391D82">
        <w:rPr>
          <w:rFonts w:ascii="Calibri" w:eastAsia="Malgun Gothic" w:hAnsi="Calibri" w:cs="Times New Roman"/>
          <w:b/>
          <w:sz w:val="24"/>
          <w:szCs w:val="24"/>
        </w:rPr>
        <w:t>Barilla</w:t>
      </w:r>
      <w:proofErr w:type="spellEnd"/>
      <w:r w:rsidR="00391D82" w:rsidRPr="00391D82">
        <w:rPr>
          <w:rFonts w:ascii="Calibri" w:eastAsia="Malgun Gothic" w:hAnsi="Calibri" w:cs="Times New Roman"/>
          <w:b/>
          <w:sz w:val="24"/>
          <w:szCs w:val="24"/>
        </w:rPr>
        <w:t xml:space="preserve"> Foundation Center </w:t>
      </w:r>
      <w:proofErr w:type="spellStart"/>
      <w:r w:rsidR="00391D82" w:rsidRPr="00391D82">
        <w:rPr>
          <w:rFonts w:ascii="Calibri" w:eastAsia="Malgun Gothic" w:hAnsi="Calibri" w:cs="Times New Roman"/>
          <w:b/>
          <w:sz w:val="24"/>
          <w:szCs w:val="24"/>
        </w:rPr>
        <w:t>for</w:t>
      </w:r>
      <w:proofErr w:type="spellEnd"/>
      <w:r w:rsidR="00391D82" w:rsidRPr="00391D82">
        <w:rPr>
          <w:rFonts w:ascii="Calibri" w:eastAsia="Malgun Gothic" w:hAnsi="Calibri" w:cs="Times New Roman"/>
          <w:b/>
          <w:sz w:val="24"/>
          <w:szCs w:val="24"/>
        </w:rPr>
        <w:t xml:space="preserve"> Food </w:t>
      </w:r>
      <w:proofErr w:type="spellStart"/>
      <w:r w:rsidR="00391D82" w:rsidRPr="00391D82">
        <w:rPr>
          <w:rFonts w:ascii="Calibri" w:eastAsia="Malgun Gothic" w:hAnsi="Calibri" w:cs="Times New Roman"/>
          <w:b/>
          <w:sz w:val="24"/>
          <w:szCs w:val="24"/>
        </w:rPr>
        <w:t>and</w:t>
      </w:r>
      <w:proofErr w:type="spellEnd"/>
      <w:r w:rsidR="00391D82" w:rsidRPr="00391D82">
        <w:rPr>
          <w:rFonts w:ascii="Calibri" w:eastAsia="Malgun Gothic" w:hAnsi="Calibri" w:cs="Times New Roman"/>
          <w:b/>
          <w:sz w:val="24"/>
          <w:szCs w:val="24"/>
        </w:rPr>
        <w:t xml:space="preserve"> </w:t>
      </w:r>
      <w:proofErr w:type="spellStart"/>
      <w:r w:rsidR="00391D82" w:rsidRPr="00391D82">
        <w:rPr>
          <w:rFonts w:ascii="Calibri" w:eastAsia="Malgun Gothic" w:hAnsi="Calibri" w:cs="Times New Roman"/>
          <w:b/>
          <w:sz w:val="24"/>
          <w:szCs w:val="24"/>
        </w:rPr>
        <w:t>Nutrition</w:t>
      </w:r>
      <w:proofErr w:type="spellEnd"/>
      <w:r w:rsidR="00391D82">
        <w:rPr>
          <w:rFonts w:ascii="Calibri" w:eastAsia="Malgun Gothic" w:hAnsi="Calibri" w:cs="Times New Roman"/>
          <w:b/>
          <w:sz w:val="24"/>
          <w:szCs w:val="24"/>
        </w:rPr>
        <w:t xml:space="preserve">, </w:t>
      </w:r>
      <w:r>
        <w:rPr>
          <w:rFonts w:ascii="Calibri" w:eastAsia="Malgun Gothic" w:hAnsi="Calibri" w:cs="Times New Roman"/>
          <w:b/>
          <w:sz w:val="24"/>
          <w:szCs w:val="24"/>
        </w:rPr>
        <w:t xml:space="preserve">gericht op het aanpakken van de wereldwijde disbalans </w:t>
      </w:r>
      <w:r w:rsidR="00391D82">
        <w:rPr>
          <w:rFonts w:ascii="Calibri" w:eastAsia="Malgun Gothic" w:hAnsi="Calibri" w:cs="Times New Roman"/>
          <w:b/>
          <w:sz w:val="24"/>
          <w:szCs w:val="24"/>
        </w:rPr>
        <w:t xml:space="preserve">op het gebied van </w:t>
      </w:r>
      <w:r>
        <w:rPr>
          <w:rFonts w:ascii="Calibri" w:eastAsia="Malgun Gothic" w:hAnsi="Calibri" w:cs="Times New Roman"/>
          <w:b/>
          <w:sz w:val="24"/>
          <w:szCs w:val="24"/>
        </w:rPr>
        <w:t>voeding en voedsel.</w:t>
      </w:r>
    </w:p>
    <w:p w:rsidR="00FA1217" w:rsidRDefault="00FA1217" w:rsidP="00FA1217">
      <w:pPr>
        <w:spacing w:after="0" w:line="20" w:lineRule="atLeast"/>
        <w:textAlignment w:val="baseline"/>
        <w:outlineLvl w:val="1"/>
        <w:rPr>
          <w:rFonts w:eastAsia="Times New Roman" w:cs="Arial"/>
          <w:sz w:val="24"/>
          <w:szCs w:val="24"/>
          <w:lang w:eastAsia="it-IT"/>
        </w:rPr>
      </w:pPr>
      <w:r w:rsidRPr="005F23CE">
        <w:rPr>
          <w:rFonts w:eastAsia="Times New Roman" w:cs="Arial"/>
          <w:sz w:val="24"/>
          <w:szCs w:val="24"/>
          <w:lang w:eastAsia="it-IT"/>
        </w:rPr>
        <w:t xml:space="preserve">De belangrijkste drie initiatieven van het Milaan Protocol zijn het </w:t>
      </w:r>
      <w:r w:rsidR="00316FF6" w:rsidRPr="005F23CE">
        <w:rPr>
          <w:rFonts w:eastAsia="Times New Roman" w:cs="Arial"/>
          <w:sz w:val="24"/>
          <w:szCs w:val="24"/>
          <w:lang w:eastAsia="it-IT"/>
        </w:rPr>
        <w:t>bevorderen</w:t>
      </w:r>
      <w:r w:rsidRPr="005F23CE">
        <w:rPr>
          <w:rFonts w:eastAsia="Times New Roman" w:cs="Arial"/>
          <w:sz w:val="24"/>
          <w:szCs w:val="24"/>
          <w:lang w:eastAsia="it-IT"/>
        </w:rPr>
        <w:t xml:space="preserve"> van gezonde voedingsgewoontes, het reduceren van voedsel</w:t>
      </w:r>
      <w:r w:rsidR="00391D82" w:rsidRPr="005F23CE">
        <w:rPr>
          <w:rFonts w:eastAsia="Times New Roman" w:cs="Arial"/>
          <w:sz w:val="24"/>
          <w:szCs w:val="24"/>
          <w:lang w:eastAsia="it-IT"/>
        </w:rPr>
        <w:t>verspilling</w:t>
      </w:r>
      <w:r w:rsidRPr="005F23CE">
        <w:rPr>
          <w:rFonts w:eastAsia="Times New Roman" w:cs="Arial"/>
          <w:sz w:val="24"/>
          <w:szCs w:val="24"/>
          <w:lang w:eastAsia="it-IT"/>
        </w:rPr>
        <w:t xml:space="preserve"> en het </w:t>
      </w:r>
      <w:r w:rsidR="00316FF6" w:rsidRPr="005F23CE">
        <w:rPr>
          <w:rFonts w:eastAsia="Times New Roman" w:cs="Arial"/>
          <w:sz w:val="24"/>
          <w:szCs w:val="24"/>
          <w:lang w:eastAsia="it-IT"/>
        </w:rPr>
        <w:t>bevorderen</w:t>
      </w:r>
      <w:r w:rsidRPr="005F23CE">
        <w:rPr>
          <w:rFonts w:eastAsia="Times New Roman" w:cs="Arial"/>
          <w:sz w:val="24"/>
          <w:szCs w:val="24"/>
          <w:lang w:eastAsia="it-IT"/>
        </w:rPr>
        <w:t xml:space="preserve"> van duurzame landbouw. Het idee </w:t>
      </w:r>
      <w:r w:rsidR="00316FF6" w:rsidRPr="005F23CE">
        <w:rPr>
          <w:rFonts w:eastAsia="Times New Roman" w:cs="Arial"/>
          <w:sz w:val="24"/>
          <w:szCs w:val="24"/>
          <w:lang w:eastAsia="it-IT"/>
        </w:rPr>
        <w:t xml:space="preserve">achter het protocol </w:t>
      </w:r>
      <w:r w:rsidRPr="005F23CE">
        <w:rPr>
          <w:rFonts w:eastAsia="Times New Roman" w:cs="Arial"/>
          <w:sz w:val="24"/>
          <w:szCs w:val="24"/>
          <w:lang w:eastAsia="it-IT"/>
        </w:rPr>
        <w:t xml:space="preserve">is om een </w:t>
      </w:r>
      <w:r w:rsidR="004F03E5">
        <w:rPr>
          <w:rFonts w:eastAsia="Times New Roman" w:cs="Arial"/>
          <w:sz w:val="24"/>
          <w:szCs w:val="24"/>
          <w:lang w:eastAsia="it-IT"/>
        </w:rPr>
        <w:t>beweging te creëren die</w:t>
      </w:r>
      <w:r w:rsidR="008F7738" w:rsidRPr="008F7738">
        <w:rPr>
          <w:rFonts w:eastAsia="Times New Roman" w:cs="Arial"/>
          <w:sz w:val="24"/>
          <w:szCs w:val="24"/>
          <w:lang w:eastAsia="it-IT"/>
        </w:rPr>
        <w:t xml:space="preserve"> b</w:t>
      </w:r>
      <w:r w:rsidR="00316FF6">
        <w:rPr>
          <w:rFonts w:eastAsia="Times New Roman" w:cs="Arial"/>
          <w:sz w:val="24"/>
          <w:szCs w:val="24"/>
          <w:lang w:eastAsia="it-IT"/>
        </w:rPr>
        <w:t>estaa</w:t>
      </w:r>
      <w:r w:rsidR="004F03E5">
        <w:rPr>
          <w:rFonts w:eastAsia="Times New Roman" w:cs="Arial"/>
          <w:sz w:val="24"/>
          <w:szCs w:val="24"/>
          <w:lang w:eastAsia="it-IT"/>
        </w:rPr>
        <w:t>t</w:t>
      </w:r>
      <w:r w:rsidR="00316FF6">
        <w:rPr>
          <w:rFonts w:eastAsia="Times New Roman" w:cs="Arial"/>
          <w:sz w:val="24"/>
          <w:szCs w:val="24"/>
          <w:lang w:eastAsia="it-IT"/>
        </w:rPr>
        <w:t xml:space="preserve"> uit zowel instellingen en</w:t>
      </w:r>
      <w:r w:rsidR="008F7738" w:rsidRPr="008F7738">
        <w:rPr>
          <w:rFonts w:eastAsia="Times New Roman" w:cs="Arial"/>
          <w:sz w:val="24"/>
          <w:szCs w:val="24"/>
          <w:lang w:eastAsia="it-IT"/>
        </w:rPr>
        <w:t xml:space="preserve"> bedrijven als </w:t>
      </w:r>
      <w:r w:rsidR="00391D82">
        <w:rPr>
          <w:rFonts w:eastAsia="Times New Roman" w:cs="Arial"/>
          <w:sz w:val="24"/>
          <w:szCs w:val="24"/>
          <w:lang w:eastAsia="it-IT"/>
        </w:rPr>
        <w:t>individuele personen</w:t>
      </w:r>
      <w:r w:rsidR="008F7738" w:rsidRPr="008F7738">
        <w:rPr>
          <w:rFonts w:eastAsia="Times New Roman" w:cs="Arial"/>
          <w:sz w:val="24"/>
          <w:szCs w:val="24"/>
          <w:lang w:eastAsia="it-IT"/>
        </w:rPr>
        <w:t xml:space="preserve">, </w:t>
      </w:r>
      <w:r w:rsidR="004F03E5">
        <w:rPr>
          <w:rFonts w:eastAsia="Times New Roman" w:cs="Arial"/>
          <w:sz w:val="24"/>
          <w:szCs w:val="24"/>
          <w:lang w:eastAsia="it-IT"/>
        </w:rPr>
        <w:t>met als doel bij te dragen aan bewustwording en met</w:t>
      </w:r>
      <w:r w:rsidR="00316FF6">
        <w:rPr>
          <w:rFonts w:eastAsia="Times New Roman" w:cs="Arial"/>
          <w:sz w:val="24"/>
          <w:szCs w:val="24"/>
          <w:lang w:eastAsia="it-IT"/>
        </w:rPr>
        <w:t xml:space="preserve"> </w:t>
      </w:r>
      <w:r w:rsidR="008F7738" w:rsidRPr="008F7738">
        <w:rPr>
          <w:rFonts w:eastAsia="Times New Roman" w:cs="Arial"/>
          <w:sz w:val="24"/>
          <w:szCs w:val="24"/>
          <w:lang w:eastAsia="it-IT"/>
        </w:rPr>
        <w:t xml:space="preserve">oplossingen </w:t>
      </w:r>
      <w:r w:rsidR="004F03E5">
        <w:rPr>
          <w:rFonts w:eastAsia="Times New Roman" w:cs="Arial"/>
          <w:sz w:val="24"/>
          <w:szCs w:val="24"/>
          <w:lang w:eastAsia="it-IT"/>
        </w:rPr>
        <w:t>te komen</w:t>
      </w:r>
      <w:r w:rsidR="00316FF6">
        <w:rPr>
          <w:rFonts w:eastAsia="Times New Roman" w:cs="Arial"/>
          <w:sz w:val="24"/>
          <w:szCs w:val="24"/>
          <w:lang w:eastAsia="it-IT"/>
        </w:rPr>
        <w:t xml:space="preserve"> het gebied van</w:t>
      </w:r>
      <w:r w:rsidR="008F7738" w:rsidRPr="008F7738">
        <w:rPr>
          <w:rFonts w:eastAsia="Times New Roman" w:cs="Arial"/>
          <w:sz w:val="24"/>
          <w:szCs w:val="24"/>
          <w:lang w:eastAsia="it-IT"/>
        </w:rPr>
        <w:t xml:space="preserve"> de mondiale problemen in de landbouw-voedselketen.</w:t>
      </w:r>
    </w:p>
    <w:p w:rsidR="008F7738" w:rsidRDefault="008F7738" w:rsidP="00FA1217">
      <w:pPr>
        <w:spacing w:after="0" w:line="20" w:lineRule="atLeast"/>
        <w:textAlignment w:val="baseline"/>
        <w:outlineLvl w:val="1"/>
        <w:rPr>
          <w:rFonts w:eastAsia="Times New Roman" w:cs="Arial"/>
          <w:sz w:val="24"/>
          <w:szCs w:val="24"/>
          <w:lang w:eastAsia="it-IT"/>
        </w:rPr>
      </w:pPr>
    </w:p>
    <w:p w:rsidR="008F7738" w:rsidRPr="005F23CE" w:rsidRDefault="008F7738" w:rsidP="00FA1217">
      <w:pPr>
        <w:spacing w:after="0" w:line="20" w:lineRule="atLeast"/>
        <w:textAlignment w:val="baseline"/>
        <w:outlineLvl w:val="1"/>
        <w:rPr>
          <w:rFonts w:eastAsia="Times New Roman" w:cs="Arial"/>
          <w:i/>
          <w:sz w:val="24"/>
          <w:szCs w:val="24"/>
          <w:lang w:eastAsia="it-IT"/>
        </w:rPr>
      </w:pPr>
      <w:r w:rsidRPr="00A04A6D">
        <w:rPr>
          <w:rFonts w:eastAsia="Times New Roman" w:cs="Arial"/>
          <w:i/>
          <w:sz w:val="24"/>
          <w:szCs w:val="24"/>
          <w:lang w:eastAsia="it-IT"/>
        </w:rPr>
        <w:t>‘Costa Cruises ondersteunt het Milaan Protocol omdat de doelstellingen overeenkomen met kernwaarden van ons bedrijf’</w:t>
      </w:r>
      <w:r w:rsidR="00391D82">
        <w:rPr>
          <w:rFonts w:eastAsia="Times New Roman" w:cs="Arial"/>
          <w:i/>
          <w:sz w:val="24"/>
          <w:szCs w:val="24"/>
          <w:lang w:eastAsia="it-IT"/>
        </w:rPr>
        <w:t>,</w:t>
      </w:r>
      <w:r w:rsidRPr="00A04A6D">
        <w:rPr>
          <w:rFonts w:eastAsia="Times New Roman" w:cs="Arial"/>
          <w:i/>
          <w:sz w:val="24"/>
          <w:szCs w:val="24"/>
          <w:lang w:eastAsia="it-IT"/>
        </w:rPr>
        <w:t xml:space="preserve"> </w:t>
      </w:r>
      <w:r w:rsidRPr="00A04A6D">
        <w:rPr>
          <w:rFonts w:eastAsia="Times New Roman" w:cs="Arial"/>
          <w:sz w:val="24"/>
          <w:szCs w:val="24"/>
          <w:lang w:eastAsia="it-IT"/>
        </w:rPr>
        <w:t xml:space="preserve">verklaart Neil </w:t>
      </w:r>
      <w:proofErr w:type="spellStart"/>
      <w:r w:rsidRPr="00A04A6D">
        <w:rPr>
          <w:rFonts w:eastAsia="Times New Roman" w:cs="Arial"/>
          <w:sz w:val="24"/>
          <w:szCs w:val="24"/>
          <w:lang w:eastAsia="it-IT"/>
        </w:rPr>
        <w:t>Palomba</w:t>
      </w:r>
      <w:proofErr w:type="spellEnd"/>
      <w:r w:rsidRPr="00A04A6D">
        <w:rPr>
          <w:rFonts w:eastAsia="Times New Roman" w:cs="Arial"/>
          <w:sz w:val="24"/>
          <w:szCs w:val="24"/>
          <w:lang w:eastAsia="it-IT"/>
        </w:rPr>
        <w:t>, President van Costa Cruises.</w:t>
      </w:r>
      <w:r w:rsidRPr="00A04A6D">
        <w:rPr>
          <w:rFonts w:eastAsia="Times New Roman" w:cs="Arial"/>
          <w:i/>
          <w:sz w:val="24"/>
          <w:szCs w:val="24"/>
          <w:lang w:eastAsia="it-IT"/>
        </w:rPr>
        <w:t xml:space="preserve"> ‘Wij werken continue aan een duurzaam voedingsmodel aan boord van onze schepen. We denken dat het mogelijk is om onze gasten, bestaande uit 200 verschillende nationaliteiten, een fantastische </w:t>
      </w:r>
      <w:r w:rsidR="00391D82">
        <w:rPr>
          <w:rFonts w:eastAsia="Times New Roman" w:cs="Arial"/>
          <w:i/>
          <w:sz w:val="24"/>
          <w:szCs w:val="24"/>
          <w:lang w:eastAsia="it-IT"/>
        </w:rPr>
        <w:t xml:space="preserve">en </w:t>
      </w:r>
      <w:r w:rsidRPr="00A04A6D">
        <w:rPr>
          <w:rFonts w:eastAsia="Times New Roman" w:cs="Arial"/>
          <w:i/>
          <w:sz w:val="24"/>
          <w:szCs w:val="24"/>
          <w:lang w:eastAsia="it-IT"/>
        </w:rPr>
        <w:t xml:space="preserve">op Italiaanse tradities gebaseerde gastronomische beleving aan te bieden, waarbij genieten en welzijn samengaan, terwijl de hoeveelheid </w:t>
      </w:r>
      <w:r w:rsidR="00391D82">
        <w:rPr>
          <w:rFonts w:eastAsia="Times New Roman" w:cs="Arial"/>
          <w:i/>
          <w:sz w:val="24"/>
          <w:szCs w:val="24"/>
          <w:lang w:eastAsia="it-IT"/>
        </w:rPr>
        <w:t>voedsel</w:t>
      </w:r>
      <w:r w:rsidRPr="00A04A6D">
        <w:rPr>
          <w:rFonts w:eastAsia="Times New Roman" w:cs="Arial"/>
          <w:i/>
          <w:sz w:val="24"/>
          <w:szCs w:val="24"/>
          <w:lang w:eastAsia="it-IT"/>
        </w:rPr>
        <w:t>afval</w:t>
      </w:r>
      <w:bookmarkStart w:id="0" w:name="_GoBack"/>
      <w:bookmarkEnd w:id="0"/>
      <w:r w:rsidRPr="00A04A6D">
        <w:rPr>
          <w:rFonts w:eastAsia="Times New Roman" w:cs="Arial"/>
          <w:i/>
          <w:sz w:val="24"/>
          <w:szCs w:val="24"/>
          <w:lang w:eastAsia="it-IT"/>
        </w:rPr>
        <w:t xml:space="preserve"> en impact op het milieu zoveel mogelijk wordt gereduceerd’. </w:t>
      </w:r>
    </w:p>
    <w:p w:rsidR="00FA1217" w:rsidRPr="005F23CE" w:rsidRDefault="00FA1217" w:rsidP="00FA1217">
      <w:pPr>
        <w:spacing w:after="0" w:line="22" w:lineRule="atLeast"/>
        <w:textAlignment w:val="baseline"/>
        <w:outlineLvl w:val="1"/>
        <w:rPr>
          <w:rFonts w:eastAsia="Times New Roman" w:cs="Arial"/>
          <w:sz w:val="24"/>
          <w:szCs w:val="24"/>
          <w:lang w:eastAsia="it-IT"/>
        </w:rPr>
      </w:pPr>
    </w:p>
    <w:p w:rsidR="00A04A6D" w:rsidRPr="00FA1217" w:rsidRDefault="00A04A6D" w:rsidP="00391D82">
      <w:pPr>
        <w:spacing w:after="0" w:line="20" w:lineRule="atLeast"/>
        <w:textAlignment w:val="baseline"/>
        <w:outlineLvl w:val="1"/>
        <w:rPr>
          <w:rFonts w:eastAsia="Times New Roman" w:cs="Arial"/>
          <w:i/>
          <w:sz w:val="24"/>
          <w:szCs w:val="24"/>
          <w:lang w:eastAsia="it-IT"/>
        </w:rPr>
      </w:pPr>
      <w:r w:rsidRPr="00391D82">
        <w:rPr>
          <w:rFonts w:eastAsia="Times New Roman" w:cs="Arial"/>
          <w:i/>
          <w:sz w:val="24"/>
          <w:szCs w:val="24"/>
          <w:lang w:eastAsia="it-IT"/>
        </w:rPr>
        <w:t xml:space="preserve">‘Het Milaan Protocol is ontstaan in 2013, </w:t>
      </w:r>
      <w:r w:rsidR="00316FF6" w:rsidRPr="00391D82">
        <w:rPr>
          <w:rFonts w:eastAsia="Times New Roman" w:cs="Arial"/>
          <w:i/>
          <w:sz w:val="24"/>
          <w:szCs w:val="24"/>
          <w:lang w:eastAsia="it-IT"/>
        </w:rPr>
        <w:t>gebaseerd</w:t>
      </w:r>
      <w:r w:rsidRPr="00391D82">
        <w:rPr>
          <w:rFonts w:eastAsia="Times New Roman" w:cs="Arial"/>
          <w:i/>
          <w:sz w:val="24"/>
          <w:szCs w:val="24"/>
          <w:lang w:eastAsia="it-IT"/>
        </w:rPr>
        <w:t xml:space="preserve"> op een idee van de </w:t>
      </w:r>
      <w:proofErr w:type="spellStart"/>
      <w:r w:rsidRPr="00391D82">
        <w:rPr>
          <w:rFonts w:eastAsia="Times New Roman" w:cs="Arial"/>
          <w:i/>
          <w:sz w:val="24"/>
          <w:szCs w:val="24"/>
          <w:lang w:eastAsia="it-IT"/>
        </w:rPr>
        <w:t>Barilla</w:t>
      </w:r>
      <w:proofErr w:type="spellEnd"/>
      <w:r w:rsidRPr="00391D82">
        <w:rPr>
          <w:rFonts w:eastAsia="Times New Roman" w:cs="Arial"/>
          <w:i/>
          <w:sz w:val="24"/>
          <w:szCs w:val="24"/>
          <w:lang w:eastAsia="it-IT"/>
        </w:rPr>
        <w:t xml:space="preserve"> Foundation Center </w:t>
      </w:r>
      <w:proofErr w:type="spellStart"/>
      <w:r w:rsidRPr="00391D82">
        <w:rPr>
          <w:rFonts w:eastAsia="Times New Roman" w:cs="Arial"/>
          <w:i/>
          <w:sz w:val="24"/>
          <w:szCs w:val="24"/>
          <w:lang w:eastAsia="it-IT"/>
        </w:rPr>
        <w:t>for</w:t>
      </w:r>
      <w:proofErr w:type="spellEnd"/>
      <w:r w:rsidRPr="00391D82">
        <w:rPr>
          <w:rFonts w:eastAsia="Times New Roman" w:cs="Arial"/>
          <w:i/>
          <w:sz w:val="24"/>
          <w:szCs w:val="24"/>
          <w:lang w:eastAsia="it-IT"/>
        </w:rPr>
        <w:t xml:space="preserve"> Food </w:t>
      </w:r>
      <w:proofErr w:type="spellStart"/>
      <w:r w:rsidRPr="00391D82">
        <w:rPr>
          <w:rFonts w:eastAsia="Times New Roman" w:cs="Arial"/>
          <w:i/>
          <w:sz w:val="24"/>
          <w:szCs w:val="24"/>
          <w:lang w:eastAsia="it-IT"/>
        </w:rPr>
        <w:t>and</w:t>
      </w:r>
      <w:proofErr w:type="spellEnd"/>
      <w:r w:rsidRPr="00391D82">
        <w:rPr>
          <w:rFonts w:eastAsia="Times New Roman" w:cs="Arial"/>
          <w:i/>
          <w:sz w:val="24"/>
          <w:szCs w:val="24"/>
          <w:lang w:eastAsia="it-IT"/>
        </w:rPr>
        <w:t xml:space="preserve"> </w:t>
      </w:r>
      <w:proofErr w:type="spellStart"/>
      <w:r w:rsidRPr="00391D82">
        <w:rPr>
          <w:rFonts w:eastAsia="Times New Roman" w:cs="Arial"/>
          <w:i/>
          <w:sz w:val="24"/>
          <w:szCs w:val="24"/>
          <w:lang w:eastAsia="it-IT"/>
        </w:rPr>
        <w:t>Nutrition</w:t>
      </w:r>
      <w:proofErr w:type="spellEnd"/>
      <w:r w:rsidRPr="00391D82">
        <w:rPr>
          <w:rFonts w:eastAsia="Times New Roman" w:cs="Arial"/>
          <w:i/>
          <w:sz w:val="24"/>
          <w:szCs w:val="24"/>
          <w:lang w:eastAsia="it-IT"/>
        </w:rPr>
        <w:t xml:space="preserve"> (</w:t>
      </w:r>
      <w:hyperlink r:id="rId8" w:history="1">
        <w:r w:rsidRPr="00391D82">
          <w:rPr>
            <w:rFonts w:eastAsia="Times New Roman" w:cs="Arial"/>
            <w:i/>
            <w:sz w:val="24"/>
            <w:szCs w:val="24"/>
            <w:lang w:eastAsia="it-IT"/>
          </w:rPr>
          <w:t>www.barillacfn.com</w:t>
        </w:r>
      </w:hyperlink>
      <w:r w:rsidRPr="00391D82">
        <w:rPr>
          <w:rFonts w:eastAsia="Times New Roman" w:cs="Arial"/>
          <w:i/>
          <w:sz w:val="24"/>
          <w:szCs w:val="24"/>
          <w:lang w:eastAsia="it-IT"/>
        </w:rPr>
        <w:t xml:space="preserve">). Vandaag de dag vertrouwt het protocol op de input van meer dan 500 internationale experts; meer dan 100 internationale organisaties en duizenden mensen hebben het ondertekend en ondersteunen het initiatief. </w:t>
      </w:r>
      <w:r w:rsidR="00895922" w:rsidRPr="00391D82">
        <w:rPr>
          <w:rFonts w:eastAsia="Times New Roman" w:cs="Arial"/>
          <w:i/>
          <w:sz w:val="24"/>
          <w:szCs w:val="24"/>
          <w:lang w:eastAsia="it-IT"/>
        </w:rPr>
        <w:t xml:space="preserve"> We zijn zeer verheugd dat een belangrijke organisatie als Costa Cruises onderdeel is geworden van het Milaan Protocol. Wij hopen dat het anderen in de reisindustrie aanzet bij te dragen – met initiatieven zoals die door Costa ontwikkeld met betrekking tot menu’s die</w:t>
      </w:r>
      <w:r w:rsidR="00316FF6">
        <w:rPr>
          <w:rFonts w:eastAsia="Times New Roman" w:cs="Arial"/>
          <w:i/>
          <w:sz w:val="24"/>
          <w:szCs w:val="24"/>
          <w:lang w:eastAsia="it-IT"/>
        </w:rPr>
        <w:t xml:space="preserve"> aan boord van hun schepen worden</w:t>
      </w:r>
      <w:r w:rsidR="00895922" w:rsidRPr="00391D82">
        <w:rPr>
          <w:rFonts w:eastAsia="Times New Roman" w:cs="Arial"/>
          <w:i/>
          <w:sz w:val="24"/>
          <w:szCs w:val="24"/>
          <w:lang w:eastAsia="it-IT"/>
        </w:rPr>
        <w:t xml:space="preserve"> aangeboden – aan het belangrijke gevecht tegen honger, </w:t>
      </w:r>
      <w:r w:rsidR="00316FF6">
        <w:rPr>
          <w:rFonts w:eastAsia="Times New Roman" w:cs="Arial"/>
          <w:i/>
          <w:sz w:val="24"/>
          <w:szCs w:val="24"/>
          <w:lang w:eastAsia="it-IT"/>
        </w:rPr>
        <w:t>o</w:t>
      </w:r>
      <w:r w:rsidR="00895922" w:rsidRPr="00391D82">
        <w:rPr>
          <w:rFonts w:eastAsia="Times New Roman" w:cs="Arial"/>
          <w:i/>
          <w:sz w:val="24"/>
          <w:szCs w:val="24"/>
          <w:lang w:eastAsia="it-IT"/>
        </w:rPr>
        <w:t>besitas, voedseloversc</w:t>
      </w:r>
      <w:r w:rsidR="00316FF6">
        <w:rPr>
          <w:rFonts w:eastAsia="Times New Roman" w:cs="Arial"/>
          <w:i/>
          <w:sz w:val="24"/>
          <w:szCs w:val="24"/>
          <w:lang w:eastAsia="it-IT"/>
        </w:rPr>
        <w:t xml:space="preserve">hot en uitputting van de aarde’, </w:t>
      </w:r>
      <w:r w:rsidR="00895922" w:rsidRPr="005F23CE">
        <w:rPr>
          <w:rFonts w:eastAsia="Times New Roman" w:cs="Arial"/>
          <w:sz w:val="24"/>
          <w:szCs w:val="24"/>
          <w:lang w:eastAsia="it-IT"/>
        </w:rPr>
        <w:t>verklaar</w:t>
      </w:r>
      <w:r w:rsidR="00316FF6" w:rsidRPr="005F23CE">
        <w:rPr>
          <w:rFonts w:eastAsia="Times New Roman" w:cs="Arial"/>
          <w:sz w:val="24"/>
          <w:szCs w:val="24"/>
          <w:lang w:eastAsia="it-IT"/>
        </w:rPr>
        <w:t>t</w:t>
      </w:r>
      <w:r w:rsidR="00895922" w:rsidRPr="005F23CE">
        <w:rPr>
          <w:rFonts w:eastAsia="Times New Roman" w:cs="Arial"/>
          <w:sz w:val="24"/>
          <w:szCs w:val="24"/>
          <w:lang w:eastAsia="it-IT"/>
        </w:rPr>
        <w:t xml:space="preserve"> Luva </w:t>
      </w:r>
      <w:proofErr w:type="spellStart"/>
      <w:r w:rsidR="00895922" w:rsidRPr="005F23CE">
        <w:rPr>
          <w:rFonts w:eastAsia="Times New Roman" w:cs="Arial"/>
          <w:sz w:val="24"/>
          <w:szCs w:val="24"/>
          <w:lang w:eastAsia="it-IT"/>
        </w:rPr>
        <w:t>Virginio</w:t>
      </w:r>
      <w:proofErr w:type="spellEnd"/>
      <w:r w:rsidR="00895922" w:rsidRPr="005F23CE">
        <w:rPr>
          <w:rFonts w:eastAsia="Times New Roman" w:cs="Arial"/>
          <w:sz w:val="24"/>
          <w:szCs w:val="24"/>
          <w:lang w:eastAsia="it-IT"/>
        </w:rPr>
        <w:t xml:space="preserve">, </w:t>
      </w:r>
      <w:proofErr w:type="spellStart"/>
      <w:r w:rsidR="00895922" w:rsidRPr="005F23CE">
        <w:rPr>
          <w:rFonts w:eastAsia="Times New Roman" w:cs="Arial"/>
          <w:sz w:val="24"/>
          <w:szCs w:val="24"/>
          <w:lang w:eastAsia="it-IT"/>
        </w:rPr>
        <w:t>vice</w:t>
      </w:r>
      <w:proofErr w:type="spellEnd"/>
      <w:r w:rsidR="00895922" w:rsidRPr="005F23CE">
        <w:rPr>
          <w:rFonts w:eastAsia="Times New Roman" w:cs="Arial"/>
          <w:sz w:val="24"/>
          <w:szCs w:val="24"/>
          <w:lang w:eastAsia="it-IT"/>
        </w:rPr>
        <w:t xml:space="preserve"> president van de BCFN Foundation.</w:t>
      </w:r>
      <w:r w:rsidR="00895922" w:rsidRPr="00391D82">
        <w:rPr>
          <w:rFonts w:eastAsia="Times New Roman" w:cs="Arial"/>
          <w:i/>
          <w:sz w:val="24"/>
          <w:szCs w:val="24"/>
          <w:lang w:eastAsia="it-IT"/>
        </w:rPr>
        <w:t xml:space="preserve"> </w:t>
      </w:r>
    </w:p>
    <w:p w:rsidR="00FA1217" w:rsidRPr="005F23CE" w:rsidRDefault="00FA1217" w:rsidP="00391D82">
      <w:pPr>
        <w:spacing w:after="0" w:line="20" w:lineRule="atLeast"/>
        <w:textAlignment w:val="baseline"/>
        <w:outlineLvl w:val="1"/>
        <w:rPr>
          <w:rFonts w:eastAsia="Times New Roman" w:cs="Arial"/>
          <w:sz w:val="24"/>
          <w:szCs w:val="24"/>
          <w:lang w:eastAsia="it-IT"/>
        </w:rPr>
      </w:pPr>
    </w:p>
    <w:p w:rsidR="008F7738" w:rsidRPr="005F23CE" w:rsidRDefault="004F03E5" w:rsidP="00391D82">
      <w:pPr>
        <w:spacing w:after="0" w:line="20" w:lineRule="atLeast"/>
        <w:textAlignment w:val="baseline"/>
        <w:outlineLvl w:val="1"/>
        <w:rPr>
          <w:rFonts w:eastAsia="Times New Roman" w:cs="Arial"/>
          <w:sz w:val="24"/>
          <w:szCs w:val="24"/>
          <w:lang w:eastAsia="it-IT"/>
        </w:rPr>
      </w:pPr>
      <w:proofErr w:type="spellStart"/>
      <w:r w:rsidRPr="005F23CE">
        <w:rPr>
          <w:rFonts w:eastAsia="Times New Roman"/>
          <w:sz w:val="24"/>
          <w:szCs w:val="24"/>
          <w:lang w:eastAsia="it-IT"/>
        </w:rPr>
        <w:t>Costa’s</w:t>
      </w:r>
      <w:proofErr w:type="spellEnd"/>
      <w:r w:rsidRPr="005F23CE">
        <w:rPr>
          <w:rFonts w:eastAsia="Times New Roman"/>
          <w:sz w:val="24"/>
          <w:szCs w:val="24"/>
          <w:lang w:eastAsia="it-IT"/>
        </w:rPr>
        <w:t xml:space="preserve"> bijdrage</w:t>
      </w:r>
      <w:r w:rsidR="00895922" w:rsidRPr="005F23CE">
        <w:rPr>
          <w:rFonts w:eastAsia="Times New Roman" w:cs="Arial"/>
          <w:sz w:val="24"/>
          <w:szCs w:val="24"/>
          <w:lang w:eastAsia="it-IT"/>
        </w:rPr>
        <w:t xml:space="preserve"> </w:t>
      </w:r>
      <w:r w:rsidR="00391D82" w:rsidRPr="005F23CE">
        <w:rPr>
          <w:rFonts w:eastAsia="Times New Roman" w:cs="Arial"/>
          <w:sz w:val="24"/>
          <w:szCs w:val="24"/>
          <w:lang w:eastAsia="it-IT"/>
        </w:rPr>
        <w:t>bestaat uit een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herbeoordeling van de</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menu's en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voedselbereiding</w:t>
      </w:r>
      <w:r w:rsidR="00895922" w:rsidRPr="005F23CE">
        <w:rPr>
          <w:rFonts w:eastAsia="Times New Roman" w:cs="Arial"/>
          <w:sz w:val="24"/>
          <w:szCs w:val="24"/>
          <w:lang w:eastAsia="it-IT"/>
        </w:rPr>
        <w:t>s</w:t>
      </w:r>
      <w:r w:rsidR="00895922" w:rsidRPr="005F23CE">
        <w:rPr>
          <w:rFonts w:eastAsia="Times New Roman"/>
          <w:sz w:val="24"/>
          <w:szCs w:val="24"/>
          <w:lang w:eastAsia="it-IT"/>
        </w:rPr>
        <w:t>processen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aan boord van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haar schepen</w:t>
      </w:r>
      <w:r w:rsidR="00895922" w:rsidRPr="005F23CE">
        <w:rPr>
          <w:rFonts w:eastAsia="Times New Roman" w:cs="Arial"/>
          <w:sz w:val="24"/>
          <w:szCs w:val="24"/>
          <w:lang w:eastAsia="it-IT"/>
        </w:rPr>
        <w:t xml:space="preserve">. </w:t>
      </w:r>
      <w:r w:rsidR="00316FF6" w:rsidRPr="005F23CE">
        <w:rPr>
          <w:rFonts w:eastAsia="Times New Roman"/>
          <w:sz w:val="24"/>
          <w:szCs w:val="24"/>
          <w:lang w:eastAsia="it-IT"/>
        </w:rPr>
        <w:t>Om</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de impact op het milieu te beperken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wordt prioriteit</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gegeven aan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vers voedsel</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en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producten die afkomstig zijn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van lokale leveranciers</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in de buurt van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de havens</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waar schepen</w:t>
      </w:r>
      <w:r w:rsidR="00895922" w:rsidRPr="005F23CE">
        <w:rPr>
          <w:rFonts w:eastAsia="Times New Roman" w:cs="Arial"/>
          <w:sz w:val="24"/>
          <w:szCs w:val="24"/>
          <w:lang w:eastAsia="it-IT"/>
        </w:rPr>
        <w:t xml:space="preserve"> </w:t>
      </w:r>
      <w:r w:rsidR="00895922" w:rsidRPr="005F23CE">
        <w:rPr>
          <w:rFonts w:eastAsia="Times New Roman"/>
          <w:sz w:val="24"/>
          <w:szCs w:val="24"/>
          <w:lang w:eastAsia="it-IT"/>
        </w:rPr>
        <w:t xml:space="preserve">aanleggen. </w:t>
      </w:r>
    </w:p>
    <w:p w:rsidR="008F7738" w:rsidRPr="005F23CE" w:rsidRDefault="00895922" w:rsidP="00391D82">
      <w:pPr>
        <w:spacing w:after="0" w:line="20" w:lineRule="atLeast"/>
        <w:textAlignment w:val="baseline"/>
        <w:outlineLvl w:val="1"/>
        <w:rPr>
          <w:rFonts w:eastAsia="Times New Roman" w:cs="Arial"/>
          <w:sz w:val="24"/>
          <w:szCs w:val="24"/>
          <w:lang w:eastAsia="it-IT"/>
        </w:rPr>
      </w:pPr>
      <w:r w:rsidRPr="005F23CE">
        <w:rPr>
          <w:rFonts w:eastAsia="Times New Roman"/>
          <w:sz w:val="24"/>
          <w:szCs w:val="24"/>
          <w:lang w:eastAsia="it-IT"/>
        </w:rPr>
        <w:t>Een ander belangrijk</w:t>
      </w:r>
      <w:r w:rsidRPr="005F23CE">
        <w:rPr>
          <w:rFonts w:eastAsia="Times New Roman" w:cs="Arial"/>
          <w:sz w:val="24"/>
          <w:szCs w:val="24"/>
          <w:lang w:eastAsia="it-IT"/>
        </w:rPr>
        <w:t xml:space="preserve"> </w:t>
      </w:r>
      <w:r w:rsidRPr="005F23CE">
        <w:rPr>
          <w:rFonts w:eastAsia="Times New Roman"/>
          <w:sz w:val="24"/>
          <w:szCs w:val="24"/>
          <w:lang w:eastAsia="it-IT"/>
        </w:rPr>
        <w:t>aspect</w:t>
      </w:r>
      <w:r w:rsidRPr="005F23CE">
        <w:rPr>
          <w:rFonts w:eastAsia="Times New Roman" w:cs="Arial"/>
          <w:sz w:val="24"/>
          <w:szCs w:val="24"/>
          <w:lang w:eastAsia="it-IT"/>
        </w:rPr>
        <w:t xml:space="preserve"> </w:t>
      </w:r>
      <w:r w:rsidRPr="005F23CE">
        <w:rPr>
          <w:rFonts w:eastAsia="Times New Roman"/>
          <w:sz w:val="24"/>
          <w:szCs w:val="24"/>
          <w:lang w:eastAsia="it-IT"/>
        </w:rPr>
        <w:t>betreft</w:t>
      </w:r>
      <w:r w:rsidRPr="005F23CE">
        <w:rPr>
          <w:rFonts w:eastAsia="Times New Roman" w:cs="Arial"/>
          <w:sz w:val="24"/>
          <w:szCs w:val="24"/>
          <w:lang w:eastAsia="it-IT"/>
        </w:rPr>
        <w:t xml:space="preserve"> </w:t>
      </w:r>
      <w:r w:rsidRPr="005F23CE">
        <w:rPr>
          <w:rFonts w:eastAsia="Times New Roman"/>
          <w:sz w:val="24"/>
          <w:szCs w:val="24"/>
          <w:lang w:eastAsia="it-IT"/>
        </w:rPr>
        <w:t xml:space="preserve">het </w:t>
      </w:r>
      <w:r w:rsidR="004F03E5" w:rsidRPr="005F23CE">
        <w:rPr>
          <w:rFonts w:eastAsia="Times New Roman"/>
          <w:sz w:val="24"/>
          <w:szCs w:val="24"/>
          <w:lang w:eastAsia="it-IT"/>
        </w:rPr>
        <w:t xml:space="preserve">er bij </w:t>
      </w:r>
      <w:r w:rsidRPr="005F23CE">
        <w:rPr>
          <w:rFonts w:eastAsia="Times New Roman"/>
          <w:sz w:val="24"/>
          <w:szCs w:val="24"/>
          <w:lang w:eastAsia="it-IT"/>
        </w:rPr>
        <w:t>betrekken</w:t>
      </w:r>
      <w:r w:rsidRPr="005F23CE">
        <w:rPr>
          <w:rFonts w:eastAsia="Times New Roman" w:cs="Arial"/>
          <w:sz w:val="24"/>
          <w:szCs w:val="24"/>
          <w:lang w:eastAsia="it-IT"/>
        </w:rPr>
        <w:t xml:space="preserve"> </w:t>
      </w:r>
      <w:r w:rsidRPr="005F23CE">
        <w:rPr>
          <w:rFonts w:eastAsia="Times New Roman"/>
          <w:sz w:val="24"/>
          <w:szCs w:val="24"/>
          <w:lang w:eastAsia="it-IT"/>
        </w:rPr>
        <w:t>van gasten</w:t>
      </w:r>
      <w:r w:rsidRPr="005F23CE">
        <w:rPr>
          <w:rFonts w:eastAsia="Times New Roman" w:cs="Arial"/>
          <w:sz w:val="24"/>
          <w:szCs w:val="24"/>
          <w:lang w:eastAsia="it-IT"/>
        </w:rPr>
        <w:t xml:space="preserve"> </w:t>
      </w:r>
      <w:r w:rsidRPr="005F23CE">
        <w:rPr>
          <w:rFonts w:eastAsia="Times New Roman"/>
          <w:sz w:val="24"/>
          <w:szCs w:val="24"/>
          <w:lang w:eastAsia="it-IT"/>
        </w:rPr>
        <w:t>en de bemanning</w:t>
      </w:r>
      <w:r w:rsidR="00391D82" w:rsidRPr="005F23CE">
        <w:rPr>
          <w:rFonts w:eastAsia="Times New Roman" w:cs="Arial"/>
          <w:sz w:val="24"/>
          <w:szCs w:val="24"/>
          <w:lang w:eastAsia="it-IT"/>
        </w:rPr>
        <w:t>: het aanmoedigen van</w:t>
      </w:r>
      <w:r w:rsidRPr="005F23CE">
        <w:rPr>
          <w:rFonts w:eastAsia="Times New Roman" w:cs="Arial"/>
          <w:sz w:val="24"/>
          <w:szCs w:val="24"/>
          <w:lang w:eastAsia="it-IT"/>
        </w:rPr>
        <w:t xml:space="preserve"> </w:t>
      </w:r>
      <w:r w:rsidR="00391D82" w:rsidRPr="005F23CE">
        <w:rPr>
          <w:rFonts w:eastAsia="Times New Roman"/>
          <w:sz w:val="24"/>
          <w:szCs w:val="24"/>
          <w:lang w:eastAsia="it-IT"/>
        </w:rPr>
        <w:t xml:space="preserve">een </w:t>
      </w:r>
      <w:r w:rsidRPr="005F23CE">
        <w:rPr>
          <w:rFonts w:eastAsia="Times New Roman"/>
          <w:sz w:val="24"/>
          <w:szCs w:val="24"/>
          <w:lang w:eastAsia="it-IT"/>
        </w:rPr>
        <w:t>gezonde en</w:t>
      </w:r>
      <w:r w:rsidRPr="005F23CE">
        <w:rPr>
          <w:rFonts w:eastAsia="Times New Roman" w:cs="Arial"/>
          <w:sz w:val="24"/>
          <w:szCs w:val="24"/>
          <w:lang w:eastAsia="it-IT"/>
        </w:rPr>
        <w:t xml:space="preserve"> </w:t>
      </w:r>
      <w:r w:rsidRPr="005F23CE">
        <w:rPr>
          <w:rFonts w:eastAsia="Times New Roman"/>
          <w:sz w:val="24"/>
          <w:szCs w:val="24"/>
          <w:lang w:eastAsia="it-IT"/>
        </w:rPr>
        <w:t>evenwichtige benadering van</w:t>
      </w:r>
      <w:r w:rsidRPr="005F23CE">
        <w:rPr>
          <w:rFonts w:eastAsia="Times New Roman" w:cs="Arial"/>
          <w:sz w:val="24"/>
          <w:szCs w:val="24"/>
          <w:lang w:eastAsia="it-IT"/>
        </w:rPr>
        <w:t xml:space="preserve"> </w:t>
      </w:r>
      <w:r w:rsidRPr="005F23CE">
        <w:rPr>
          <w:rFonts w:eastAsia="Times New Roman"/>
          <w:sz w:val="24"/>
          <w:szCs w:val="24"/>
          <w:lang w:eastAsia="it-IT"/>
        </w:rPr>
        <w:t>voedsel</w:t>
      </w:r>
      <w:r w:rsidR="00391D82" w:rsidRPr="005F23CE">
        <w:rPr>
          <w:rFonts w:eastAsia="Times New Roman" w:cs="Arial"/>
          <w:sz w:val="24"/>
          <w:szCs w:val="24"/>
          <w:lang w:eastAsia="it-IT"/>
        </w:rPr>
        <w:t xml:space="preserve"> </w:t>
      </w:r>
      <w:r w:rsidR="00391D82" w:rsidRPr="005F23CE">
        <w:rPr>
          <w:rFonts w:eastAsia="Times New Roman"/>
          <w:sz w:val="24"/>
          <w:szCs w:val="24"/>
          <w:lang w:eastAsia="it-IT"/>
        </w:rPr>
        <w:t xml:space="preserve">en een actieve deelname aan </w:t>
      </w:r>
      <w:r w:rsidRPr="005F23CE">
        <w:rPr>
          <w:rFonts w:eastAsia="Times New Roman"/>
          <w:sz w:val="24"/>
          <w:szCs w:val="24"/>
          <w:lang w:eastAsia="it-IT"/>
        </w:rPr>
        <w:t>dit</w:t>
      </w:r>
      <w:r w:rsidRPr="005F23CE">
        <w:rPr>
          <w:rFonts w:eastAsia="Times New Roman" w:cs="Arial"/>
          <w:sz w:val="24"/>
          <w:szCs w:val="24"/>
          <w:lang w:eastAsia="it-IT"/>
        </w:rPr>
        <w:t xml:space="preserve"> </w:t>
      </w:r>
      <w:r w:rsidRPr="005F23CE">
        <w:rPr>
          <w:rFonts w:eastAsia="Times New Roman"/>
          <w:sz w:val="24"/>
          <w:szCs w:val="24"/>
          <w:lang w:eastAsia="it-IT"/>
        </w:rPr>
        <w:t>proces van verandering</w:t>
      </w:r>
      <w:r w:rsidRPr="005F23CE">
        <w:rPr>
          <w:rFonts w:eastAsia="Times New Roman" w:cs="Arial"/>
          <w:sz w:val="24"/>
          <w:szCs w:val="24"/>
          <w:lang w:eastAsia="it-IT"/>
        </w:rPr>
        <w:t xml:space="preserve">, </w:t>
      </w:r>
      <w:r w:rsidRPr="005F23CE">
        <w:rPr>
          <w:rFonts w:eastAsia="Times New Roman"/>
          <w:sz w:val="24"/>
          <w:szCs w:val="24"/>
          <w:lang w:eastAsia="it-IT"/>
        </w:rPr>
        <w:t xml:space="preserve">vooral </w:t>
      </w:r>
      <w:r w:rsidR="00391D82" w:rsidRPr="005F23CE">
        <w:rPr>
          <w:rFonts w:eastAsia="Times New Roman"/>
          <w:sz w:val="24"/>
          <w:szCs w:val="24"/>
          <w:lang w:eastAsia="it-IT"/>
        </w:rPr>
        <w:t>om</w:t>
      </w:r>
      <w:r w:rsidRPr="005F23CE">
        <w:rPr>
          <w:rFonts w:eastAsia="Times New Roman" w:cs="Arial"/>
          <w:sz w:val="24"/>
          <w:szCs w:val="24"/>
          <w:lang w:eastAsia="it-IT"/>
        </w:rPr>
        <w:t xml:space="preserve"> </w:t>
      </w:r>
      <w:r w:rsidRPr="005F23CE">
        <w:rPr>
          <w:rFonts w:eastAsia="Times New Roman"/>
          <w:sz w:val="24"/>
          <w:szCs w:val="24"/>
          <w:lang w:eastAsia="it-IT"/>
        </w:rPr>
        <w:t>voedselverspilling</w:t>
      </w:r>
      <w:r w:rsidR="00391D82" w:rsidRPr="005F23CE">
        <w:rPr>
          <w:rFonts w:eastAsia="Times New Roman"/>
          <w:sz w:val="24"/>
          <w:szCs w:val="24"/>
          <w:lang w:eastAsia="it-IT"/>
        </w:rPr>
        <w:t xml:space="preserve"> tegen te gaan</w:t>
      </w:r>
      <w:r w:rsidRPr="005F23CE">
        <w:rPr>
          <w:rFonts w:eastAsia="Times New Roman" w:cs="Arial"/>
          <w:sz w:val="24"/>
          <w:szCs w:val="24"/>
          <w:lang w:eastAsia="it-IT"/>
        </w:rPr>
        <w:t>.</w:t>
      </w:r>
    </w:p>
    <w:p w:rsidR="00FA1217" w:rsidRPr="005F23CE" w:rsidRDefault="00FA1217" w:rsidP="00FA1217">
      <w:pPr>
        <w:spacing w:after="0" w:line="259" w:lineRule="auto"/>
        <w:jc w:val="both"/>
        <w:rPr>
          <w:rFonts w:eastAsia="Calibri" w:cs="Arial"/>
          <w:sz w:val="24"/>
          <w:szCs w:val="24"/>
        </w:rPr>
      </w:pPr>
    </w:p>
    <w:p w:rsidR="00BB7E13" w:rsidRPr="00F251E7" w:rsidRDefault="00D53BFD" w:rsidP="00FA1217">
      <w:pPr>
        <w:jc w:val="both"/>
        <w:rPr>
          <w:rFonts w:ascii="Calibri" w:eastAsia="Malgun Gothic" w:hAnsi="Calibri" w:cs="Times New Roman"/>
          <w:sz w:val="24"/>
          <w:szCs w:val="24"/>
        </w:rPr>
      </w:pPr>
      <w:r w:rsidRPr="00F251E7">
        <w:rPr>
          <w:rFonts w:ascii="Calibri" w:eastAsia="Malgun Gothic" w:hAnsi="Calibri" w:cs="Times New Roman"/>
          <w:sz w:val="24"/>
          <w:szCs w:val="24"/>
        </w:rPr>
        <w:lastRenderedPageBreak/>
        <w:t>Meer informatie</w:t>
      </w:r>
      <w:r w:rsidR="00E96D78">
        <w:rPr>
          <w:rFonts w:ascii="Calibri" w:eastAsia="Malgun Gothic" w:hAnsi="Calibri" w:cs="Times New Roman"/>
          <w:sz w:val="24"/>
          <w:szCs w:val="24"/>
        </w:rPr>
        <w:t xml:space="preserve"> over Costa Cruises</w:t>
      </w:r>
      <w:r w:rsidRPr="00F251E7">
        <w:rPr>
          <w:rFonts w:ascii="Calibri" w:eastAsia="Malgun Gothic" w:hAnsi="Calibri" w:cs="Times New Roman"/>
          <w:sz w:val="24"/>
          <w:szCs w:val="24"/>
        </w:rPr>
        <w:t xml:space="preserve">: </w:t>
      </w:r>
      <w:hyperlink r:id="rId9" w:history="1">
        <w:r w:rsidRPr="00F251E7">
          <w:rPr>
            <w:rFonts w:ascii="Calibri" w:eastAsia="Malgun Gothic" w:hAnsi="Calibri" w:cs="Times New Roman"/>
            <w:sz w:val="24"/>
            <w:szCs w:val="24"/>
          </w:rPr>
          <w:t>www.costacruises.nl</w:t>
        </w:r>
      </w:hyperlink>
      <w:r w:rsidRPr="00F251E7">
        <w:rPr>
          <w:rFonts w:ascii="Calibri" w:eastAsia="Malgun Gothic" w:hAnsi="Calibri" w:cs="Times New Roman"/>
          <w:sz w:val="24"/>
          <w:szCs w:val="24"/>
        </w:rPr>
        <w:t xml:space="preserve"> </w:t>
      </w:r>
    </w:p>
    <w:p w:rsidR="0089573C" w:rsidRDefault="0089573C" w:rsidP="00BB7E13">
      <w:pPr>
        <w:spacing w:line="240" w:lineRule="auto"/>
        <w:contextualSpacing/>
        <w:rPr>
          <w:rFonts w:ascii="Calibri" w:eastAsia="Times New Roman" w:hAnsi="Calibri" w:cs="Costa TT"/>
          <w:b/>
          <w:i/>
          <w:iCs/>
          <w:sz w:val="20"/>
          <w:szCs w:val="20"/>
        </w:rPr>
      </w:pPr>
    </w:p>
    <w:p w:rsidR="00BC7529" w:rsidRDefault="00BC7529" w:rsidP="00BB7E13">
      <w:pPr>
        <w:spacing w:line="240" w:lineRule="auto"/>
        <w:contextualSpacing/>
        <w:rPr>
          <w:rFonts w:ascii="Calibri" w:eastAsia="Times New Roman" w:hAnsi="Calibri" w:cs="Costa TT"/>
          <w:b/>
          <w:i/>
          <w:iCs/>
          <w:sz w:val="20"/>
          <w:szCs w:val="20"/>
        </w:rPr>
      </w:pPr>
      <w:r>
        <w:rPr>
          <w:rFonts w:ascii="Calibri" w:eastAsia="Times New Roman" w:hAnsi="Calibri" w:cs="Costa TT"/>
          <w:b/>
          <w:i/>
          <w:iCs/>
          <w:sz w:val="20"/>
          <w:szCs w:val="20"/>
        </w:rPr>
        <w:t>Over Costa Cruises:</w:t>
      </w:r>
    </w:p>
    <w:p w:rsidR="00BC7529" w:rsidRDefault="002F2142" w:rsidP="00BB7E13">
      <w:pPr>
        <w:spacing w:line="240" w:lineRule="auto"/>
        <w:ind w:right="-221"/>
        <w:contextualSpacing/>
        <w:rPr>
          <w:rFonts w:ascii="Calibri" w:eastAsia="Times New Roman" w:hAnsi="Calibri" w:cs="Costa TT"/>
          <w:i/>
          <w:iCs/>
          <w:sz w:val="20"/>
          <w:szCs w:val="20"/>
        </w:rPr>
      </w:pPr>
      <w:r>
        <w:rPr>
          <w:rFonts w:ascii="Calibri" w:eastAsia="Times New Roman" w:hAnsi="Calibri" w:cs="Costa TT"/>
          <w:i/>
          <w:iCs/>
          <w:sz w:val="20"/>
          <w:szCs w:val="20"/>
        </w:rPr>
        <w:t xml:space="preserve">Het Italiaanse Costa Cruises maakt deel uit van Carnival Corporation &amp; </w:t>
      </w:r>
      <w:proofErr w:type="spellStart"/>
      <w:r>
        <w:rPr>
          <w:rFonts w:ascii="Calibri" w:eastAsia="Times New Roman" w:hAnsi="Calibri" w:cs="Costa TT"/>
          <w:i/>
          <w:iCs/>
          <w:sz w:val="20"/>
          <w:szCs w:val="20"/>
        </w:rPr>
        <w:t>plc</w:t>
      </w:r>
      <w:proofErr w:type="spellEnd"/>
      <w:r>
        <w:rPr>
          <w:rFonts w:ascii="Calibri" w:eastAsia="Times New Roman" w:hAnsi="Calibri" w:cs="Costa TT"/>
          <w:i/>
          <w:iCs/>
          <w:sz w:val="20"/>
          <w:szCs w:val="20"/>
        </w:rPr>
        <w:t>, de grootste cruise organisatie ter wereld. Al 67 jaar bevaren de schepen van de Costa vloot (</w:t>
      </w:r>
      <w:hyperlink r:id="rId10" w:history="1">
        <w:r w:rsidRPr="001F75BB">
          <w:rPr>
            <w:rStyle w:val="Hyperlink"/>
            <w:rFonts w:ascii="Calibri" w:eastAsia="Times New Roman" w:hAnsi="Calibri" w:cs="Costa TT"/>
            <w:i/>
            <w:iCs/>
            <w:sz w:val="20"/>
            <w:szCs w:val="20"/>
          </w:rPr>
          <w:t>www.costacruises.nl</w:t>
        </w:r>
      </w:hyperlink>
      <w:r>
        <w:rPr>
          <w:rFonts w:ascii="Calibri" w:eastAsia="Times New Roman" w:hAnsi="Calibri" w:cs="Costa TT"/>
          <w:i/>
          <w:iCs/>
          <w:sz w:val="20"/>
          <w:szCs w:val="20"/>
        </w:rPr>
        <w:t>) de wereldzeeën als ambassadeur van Italiaanse gastvrijheid en een echte Italiaanse vakantie, met g</w:t>
      </w:r>
      <w:r w:rsidR="0097713C">
        <w:rPr>
          <w:rFonts w:ascii="Calibri" w:eastAsia="Times New Roman" w:hAnsi="Calibri" w:cs="Costa TT"/>
          <w:i/>
          <w:iCs/>
          <w:sz w:val="20"/>
          <w:szCs w:val="20"/>
        </w:rPr>
        <w:t>eweldig eten, mooie wijnen en een</w:t>
      </w:r>
      <w:r>
        <w:rPr>
          <w:rFonts w:ascii="Calibri" w:eastAsia="Times New Roman" w:hAnsi="Calibri" w:cs="Costa TT"/>
          <w:i/>
          <w:iCs/>
          <w:sz w:val="20"/>
          <w:szCs w:val="20"/>
        </w:rPr>
        <w:t xml:space="preserve"> unieke shopervaring met een uitgebreide selectie van bekende Italiaanse merken. Op dit moment telt de Costa vloot, de grootste in Europa, 15 schepen</w:t>
      </w:r>
      <w:r w:rsidR="0097713C">
        <w:rPr>
          <w:rFonts w:ascii="Calibri" w:eastAsia="Times New Roman" w:hAnsi="Calibri" w:cs="Costa TT"/>
          <w:i/>
          <w:iCs/>
          <w:sz w:val="20"/>
          <w:szCs w:val="20"/>
        </w:rPr>
        <w:t xml:space="preserve"> </w:t>
      </w:r>
      <w:r>
        <w:rPr>
          <w:rFonts w:ascii="Calibri" w:eastAsia="Times New Roman" w:hAnsi="Calibri" w:cs="Costa TT"/>
          <w:i/>
          <w:iCs/>
          <w:sz w:val="20"/>
          <w:szCs w:val="20"/>
        </w:rPr>
        <w:t>varend onder Italiaanse vlag. Nog twee next-</w:t>
      </w:r>
      <w:proofErr w:type="spellStart"/>
      <w:r>
        <w:rPr>
          <w:rFonts w:ascii="Calibri" w:eastAsia="Times New Roman" w:hAnsi="Calibri" w:cs="Costa TT"/>
          <w:i/>
          <w:iCs/>
          <w:sz w:val="20"/>
          <w:szCs w:val="20"/>
        </w:rPr>
        <w:t>generation</w:t>
      </w:r>
      <w:proofErr w:type="spellEnd"/>
      <w:r>
        <w:rPr>
          <w:rFonts w:ascii="Calibri" w:eastAsia="Times New Roman" w:hAnsi="Calibri" w:cs="Costa TT"/>
          <w:i/>
          <w:iCs/>
          <w:sz w:val="20"/>
          <w:szCs w:val="20"/>
        </w:rPr>
        <w:t xml:space="preserve"> schepen zijn bestel</w:t>
      </w:r>
      <w:r w:rsidR="0097713C">
        <w:rPr>
          <w:rFonts w:ascii="Calibri" w:eastAsia="Times New Roman" w:hAnsi="Calibri" w:cs="Costa TT"/>
          <w:i/>
          <w:iCs/>
          <w:sz w:val="20"/>
          <w:szCs w:val="20"/>
        </w:rPr>
        <w:t>d voor aflevering in 2019 en 20</w:t>
      </w:r>
      <w:r>
        <w:rPr>
          <w:rFonts w:ascii="Calibri" w:eastAsia="Times New Roman" w:hAnsi="Calibri" w:cs="Costa TT"/>
          <w:i/>
          <w:iCs/>
          <w:sz w:val="20"/>
          <w:szCs w:val="20"/>
        </w:rPr>
        <w:t xml:space="preserve">20: zij hebben een </w:t>
      </w:r>
      <w:proofErr w:type="spellStart"/>
      <w:r>
        <w:rPr>
          <w:rFonts w:ascii="Calibri" w:eastAsia="Times New Roman" w:hAnsi="Calibri" w:cs="Costa TT"/>
          <w:i/>
          <w:iCs/>
          <w:sz w:val="20"/>
          <w:szCs w:val="20"/>
        </w:rPr>
        <w:t>revolutiionair</w:t>
      </w:r>
      <w:proofErr w:type="spellEnd"/>
      <w:r>
        <w:rPr>
          <w:rFonts w:ascii="Calibri" w:eastAsia="Times New Roman" w:hAnsi="Calibri" w:cs="Costa TT"/>
          <w:i/>
          <w:iCs/>
          <w:sz w:val="20"/>
          <w:szCs w:val="20"/>
        </w:rPr>
        <w:t xml:space="preserve"> ‘groen design’ en worden aangedreven door LNG (Liquid Natural Gas), ’s werelds schoonste fossiele brandstof, </w:t>
      </w:r>
      <w:r w:rsidR="00DC5F29">
        <w:rPr>
          <w:rFonts w:ascii="Calibri" w:eastAsia="Times New Roman" w:hAnsi="Calibri" w:cs="Costa TT"/>
          <w:i/>
          <w:iCs/>
          <w:sz w:val="20"/>
          <w:szCs w:val="20"/>
        </w:rPr>
        <w:t>waarmee sprake is van een belangrijke doorbraak op milieugebied. Costa vertegenwoordigt Italiaanse kwaliteit door haar gasten elke dag te verrassen met een unieke vakantiebeleving en onvergetelijke momenten dankzij 19.000 Costa medewerkers die zich elke dag met passie inzetten voor ‘</w:t>
      </w:r>
      <w:proofErr w:type="spellStart"/>
      <w:r w:rsidR="00DC5F29">
        <w:rPr>
          <w:rFonts w:ascii="Calibri" w:eastAsia="Times New Roman" w:hAnsi="Calibri" w:cs="Costa TT"/>
          <w:i/>
          <w:iCs/>
          <w:sz w:val="20"/>
          <w:szCs w:val="20"/>
        </w:rPr>
        <w:t>Italy’s</w:t>
      </w:r>
      <w:proofErr w:type="spellEnd"/>
      <w:r w:rsidR="00DC5F29">
        <w:rPr>
          <w:rFonts w:ascii="Calibri" w:eastAsia="Times New Roman" w:hAnsi="Calibri" w:cs="Costa TT"/>
          <w:i/>
          <w:iCs/>
          <w:sz w:val="20"/>
          <w:szCs w:val="20"/>
        </w:rPr>
        <w:t xml:space="preserve"> </w:t>
      </w:r>
      <w:proofErr w:type="spellStart"/>
      <w:r w:rsidR="00DC5F29">
        <w:rPr>
          <w:rFonts w:ascii="Calibri" w:eastAsia="Times New Roman" w:hAnsi="Calibri" w:cs="Costa TT"/>
          <w:i/>
          <w:iCs/>
          <w:sz w:val="20"/>
          <w:szCs w:val="20"/>
        </w:rPr>
        <w:t>finest</w:t>
      </w:r>
      <w:proofErr w:type="spellEnd"/>
      <w:r w:rsidR="00DC5F29">
        <w:rPr>
          <w:rFonts w:ascii="Calibri" w:eastAsia="Times New Roman" w:hAnsi="Calibri" w:cs="Costa TT"/>
          <w:i/>
          <w:iCs/>
          <w:sz w:val="20"/>
          <w:szCs w:val="20"/>
        </w:rPr>
        <w:t>’</w:t>
      </w:r>
      <w:r w:rsidR="00316FF6">
        <w:rPr>
          <w:rFonts w:ascii="Calibri" w:eastAsia="Times New Roman" w:hAnsi="Calibri" w:cs="Costa TT"/>
          <w:i/>
          <w:iCs/>
          <w:sz w:val="20"/>
          <w:szCs w:val="20"/>
        </w:rPr>
        <w:t xml:space="preserve"> </w:t>
      </w:r>
      <w:r w:rsidR="00DC5F29">
        <w:rPr>
          <w:rFonts w:ascii="Calibri" w:eastAsia="Times New Roman" w:hAnsi="Calibri" w:cs="Costa TT"/>
          <w:i/>
          <w:iCs/>
          <w:sz w:val="20"/>
          <w:szCs w:val="20"/>
        </w:rPr>
        <w:t xml:space="preserve">cruisevakanties, met 137 verschillende vaarschema’s, 261 bestemmingen en 60 opstaphavens. </w:t>
      </w:r>
    </w:p>
    <w:p w:rsidR="00961F8B" w:rsidRPr="00BB5849" w:rsidRDefault="00BC7529" w:rsidP="0097673B">
      <w:pPr>
        <w:ind w:right="-221"/>
        <w:rPr>
          <w:rFonts w:ascii="Verdana" w:eastAsia="Verdana" w:hAnsi="Verdana" w:cs="Verdana"/>
        </w:rPr>
      </w:pPr>
      <w:r>
        <w:rPr>
          <w:rFonts w:ascii="Verdana" w:eastAsia="Verdana" w:hAnsi="Verdana" w:cs="Verdana"/>
        </w:rPr>
        <w:t>_________________________________________________________</w:t>
      </w:r>
      <w:r w:rsidR="00BB5849">
        <w:rPr>
          <w:rFonts w:ascii="Verdana" w:eastAsia="Verdana" w:hAnsi="Verdana" w:cs="Verdana"/>
        </w:rPr>
        <w:br/>
      </w:r>
      <w:r>
        <w:rPr>
          <w:rFonts w:ascii="Calibri" w:eastAsia="Times New Roman" w:hAnsi="Calibri" w:cs="Costa TT"/>
          <w:b/>
          <w:bCs/>
          <w:color w:val="FF0000"/>
        </w:rPr>
        <w:t>Noot voor de redactie, niet voor publicatie:</w:t>
      </w:r>
      <w:r w:rsidR="00174040">
        <w:rPr>
          <w:rFonts w:ascii="Times New Roman" w:eastAsia="Times New Roman" w:hAnsi="Times New Roman" w:cs="Times New Roman"/>
          <w:sz w:val="24"/>
          <w:szCs w:val="24"/>
          <w:lang w:eastAsia="nl-NL"/>
        </w:rPr>
        <w:br/>
      </w:r>
      <w:r w:rsidR="00A6335D">
        <w:rPr>
          <w:rFonts w:ascii="Calibri" w:eastAsia="Calibri" w:hAnsi="Calibri" w:cs="Arial"/>
        </w:rPr>
        <w:t>Beeldmateriaal is</w:t>
      </w:r>
      <w:r w:rsidRPr="00F07D35">
        <w:rPr>
          <w:rFonts w:ascii="Calibri" w:eastAsia="Calibri" w:hAnsi="Calibri" w:cs="Arial"/>
        </w:rPr>
        <w:t xml:space="preserve"> te downloaden op http://www.travelproof.nl/perskamer.html </w:t>
      </w:r>
      <w:r w:rsidR="00A6335D">
        <w:rPr>
          <w:rFonts w:ascii="Calibri" w:eastAsia="Calibri" w:hAnsi="Calibri" w:cs="Arial"/>
        </w:rPr>
        <w:br/>
      </w:r>
      <w:r w:rsidRPr="00F07D35">
        <w:rPr>
          <w:rFonts w:ascii="Calibri" w:eastAsia="Calibri" w:hAnsi="Calibri" w:cs="Arial"/>
        </w:rPr>
        <w:t xml:space="preserve">Meer informatie en/of beeldmateriaal via Joke Maassen, tel. 0182 - 55 05 31 of </w:t>
      </w:r>
      <w:hyperlink r:id="rId11" w:history="1">
        <w:r w:rsidR="00A6335D" w:rsidRPr="00EE5979">
          <w:rPr>
            <w:rStyle w:val="Hyperlink"/>
            <w:rFonts w:ascii="Calibri" w:eastAsia="Calibri" w:hAnsi="Calibri" w:cs="Arial"/>
          </w:rPr>
          <w:t>prteam@travelproof.nl</w:t>
        </w:r>
      </w:hyperlink>
      <w:r>
        <w:rPr>
          <w:rFonts w:ascii="Times New Roman" w:eastAsia="Times New Roman" w:hAnsi="Times New Roman" w:cs="Times New Roman"/>
          <w:sz w:val="24"/>
          <w:szCs w:val="24"/>
          <w:lang w:eastAsia="nl-NL"/>
        </w:rPr>
        <w:br/>
      </w:r>
      <w:r w:rsidRPr="00F07D35">
        <w:rPr>
          <w:rFonts w:ascii="Calibri" w:eastAsia="Calibri" w:hAnsi="Calibri" w:cs="Arial"/>
        </w:rPr>
        <w:t xml:space="preserve">De Costa Cruises </w:t>
      </w:r>
      <w:proofErr w:type="spellStart"/>
      <w:r w:rsidRPr="00F07D35">
        <w:rPr>
          <w:rFonts w:ascii="Calibri" w:eastAsia="Calibri" w:hAnsi="Calibri" w:cs="Arial"/>
        </w:rPr>
        <w:t>perskit</w:t>
      </w:r>
      <w:proofErr w:type="spellEnd"/>
      <w:r w:rsidRPr="00F07D35">
        <w:rPr>
          <w:rFonts w:ascii="Calibri" w:eastAsia="Calibri" w:hAnsi="Calibri" w:cs="Arial"/>
        </w:rPr>
        <w:t xml:space="preserve"> </w:t>
      </w:r>
      <w:r>
        <w:rPr>
          <w:rFonts w:ascii="Calibri" w:eastAsia="Calibri" w:hAnsi="Calibri" w:cs="Arial"/>
        </w:rPr>
        <w:t xml:space="preserve"> </w:t>
      </w:r>
      <w:r w:rsidRPr="00F07D35">
        <w:rPr>
          <w:rFonts w:ascii="Calibri" w:eastAsia="Calibri" w:hAnsi="Calibri" w:cs="Arial"/>
        </w:rPr>
        <w:t xml:space="preserve">met algemene informatie is te bekijken of te downloaden via </w:t>
      </w:r>
      <w:hyperlink r:id="rId12" w:history="1">
        <w:r w:rsidR="00A6335D" w:rsidRPr="00EE5979">
          <w:rPr>
            <w:rStyle w:val="Hyperlink"/>
            <w:rFonts w:ascii="Calibri" w:eastAsia="Calibri" w:hAnsi="Calibri" w:cs="Arial"/>
          </w:rPr>
          <w:t>http://travelproof.nl/perskits.html</w:t>
        </w:r>
      </w:hyperlink>
      <w:r w:rsidR="00A6335D">
        <w:rPr>
          <w:rFonts w:ascii="Calibri" w:eastAsia="Calibri" w:hAnsi="Calibri" w:cs="Arial"/>
        </w:rPr>
        <w:t xml:space="preserve"> </w:t>
      </w:r>
    </w:p>
    <w:p w:rsidR="00F424AE" w:rsidRPr="00A6335D" w:rsidRDefault="00F424AE" w:rsidP="00BB7E13">
      <w:pPr>
        <w:contextualSpacing/>
        <w:rPr>
          <w:rFonts w:ascii="Calibri" w:eastAsia="Calibri" w:hAnsi="Calibri" w:cs="Arial"/>
        </w:rPr>
      </w:pPr>
      <w:r>
        <w:rPr>
          <w:noProof/>
          <w:lang w:eastAsia="nl-NL"/>
        </w:rPr>
        <w:drawing>
          <wp:inline distT="0" distB="0" distL="0" distR="0" wp14:anchorId="228B0C5F" wp14:editId="4B666191">
            <wp:extent cx="2571750" cy="318351"/>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0900" cy="318246"/>
                    </a:xfrm>
                    <a:prstGeom prst="rect">
                      <a:avLst/>
                    </a:prstGeom>
                  </pic:spPr>
                </pic:pic>
              </a:graphicData>
            </a:graphic>
          </wp:inline>
        </w:drawing>
      </w:r>
    </w:p>
    <w:p w:rsidR="007B3672" w:rsidRPr="00F5691E" w:rsidRDefault="007B3672" w:rsidP="00EB1A02"/>
    <w:sectPr w:rsidR="007B3672" w:rsidRPr="00F5691E" w:rsidSect="00174040">
      <w:head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29" w:rsidRDefault="00505129" w:rsidP="00E058BE">
      <w:pPr>
        <w:spacing w:after="0" w:line="240" w:lineRule="auto"/>
      </w:pPr>
      <w:r>
        <w:separator/>
      </w:r>
    </w:p>
  </w:endnote>
  <w:endnote w:type="continuationSeparator" w:id="0">
    <w:p w:rsidR="00505129" w:rsidRDefault="00505129" w:rsidP="00E0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sta TT">
    <w:altName w:val="Century"/>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29" w:rsidRDefault="00505129" w:rsidP="00E058BE">
      <w:pPr>
        <w:spacing w:after="0" w:line="240" w:lineRule="auto"/>
      </w:pPr>
      <w:r>
        <w:separator/>
      </w:r>
    </w:p>
  </w:footnote>
  <w:footnote w:type="continuationSeparator" w:id="0">
    <w:p w:rsidR="00505129" w:rsidRDefault="00505129" w:rsidP="00E05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F" w:rsidRDefault="00E701BF" w:rsidP="00E058BE">
    <w:pPr>
      <w:pStyle w:val="Koptekst"/>
      <w:jc w:val="right"/>
    </w:pPr>
    <w:r>
      <w:rPr>
        <w:noProof/>
        <w:lang w:eastAsia="nl-NL"/>
      </w:rPr>
      <w:drawing>
        <wp:inline distT="0" distB="0" distL="0" distR="0">
          <wp:extent cx="1937114" cy="105727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a_Positiv_Web.jpg"/>
                  <pic:cNvPicPr/>
                </pic:nvPicPr>
                <pic:blipFill>
                  <a:blip r:embed="rId1">
                    <a:extLst>
                      <a:ext uri="{28A0092B-C50C-407E-A947-70E740481C1C}">
                        <a14:useLocalDpi xmlns:a14="http://schemas.microsoft.com/office/drawing/2010/main" val="0"/>
                      </a:ext>
                    </a:extLst>
                  </a:blip>
                  <a:stretch>
                    <a:fillRect/>
                  </a:stretch>
                </pic:blipFill>
                <pic:spPr>
                  <a:xfrm>
                    <a:off x="0" y="0"/>
                    <a:ext cx="1937726" cy="10576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1256"/>
    <w:multiLevelType w:val="hybridMultilevel"/>
    <w:tmpl w:val="D012001C"/>
    <w:lvl w:ilvl="0" w:tplc="D6A88410">
      <w:start w:val="1"/>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B6"/>
    <w:rsid w:val="00006DC4"/>
    <w:rsid w:val="0001781D"/>
    <w:rsid w:val="000202B5"/>
    <w:rsid w:val="00021845"/>
    <w:rsid w:val="00027114"/>
    <w:rsid w:val="00030C18"/>
    <w:rsid w:val="00037429"/>
    <w:rsid w:val="00051789"/>
    <w:rsid w:val="00051AA8"/>
    <w:rsid w:val="0007501E"/>
    <w:rsid w:val="0007670B"/>
    <w:rsid w:val="00082EC5"/>
    <w:rsid w:val="00083415"/>
    <w:rsid w:val="00096D75"/>
    <w:rsid w:val="000E30BE"/>
    <w:rsid w:val="00110CF9"/>
    <w:rsid w:val="0012483D"/>
    <w:rsid w:val="00174040"/>
    <w:rsid w:val="001911C0"/>
    <w:rsid w:val="001D41FA"/>
    <w:rsid w:val="001F2B9C"/>
    <w:rsid w:val="001F6CB1"/>
    <w:rsid w:val="00205234"/>
    <w:rsid w:val="00207341"/>
    <w:rsid w:val="00217735"/>
    <w:rsid w:val="002700D0"/>
    <w:rsid w:val="00270471"/>
    <w:rsid w:val="00280498"/>
    <w:rsid w:val="002815FC"/>
    <w:rsid w:val="00283793"/>
    <w:rsid w:val="002A6FE9"/>
    <w:rsid w:val="002C07D4"/>
    <w:rsid w:val="002D58E7"/>
    <w:rsid w:val="002D7A12"/>
    <w:rsid w:val="002E6815"/>
    <w:rsid w:val="002F2142"/>
    <w:rsid w:val="00316FF6"/>
    <w:rsid w:val="0032437A"/>
    <w:rsid w:val="00325FD9"/>
    <w:rsid w:val="00332942"/>
    <w:rsid w:val="00342F70"/>
    <w:rsid w:val="003430C5"/>
    <w:rsid w:val="003543DF"/>
    <w:rsid w:val="00360D8E"/>
    <w:rsid w:val="003677B0"/>
    <w:rsid w:val="003723AC"/>
    <w:rsid w:val="003856D2"/>
    <w:rsid w:val="00391D82"/>
    <w:rsid w:val="00392681"/>
    <w:rsid w:val="003B08C8"/>
    <w:rsid w:val="004030E0"/>
    <w:rsid w:val="004121CF"/>
    <w:rsid w:val="00422989"/>
    <w:rsid w:val="00457164"/>
    <w:rsid w:val="00471111"/>
    <w:rsid w:val="00473371"/>
    <w:rsid w:val="00473869"/>
    <w:rsid w:val="0048365A"/>
    <w:rsid w:val="004B3AF2"/>
    <w:rsid w:val="004E5943"/>
    <w:rsid w:val="004F03E5"/>
    <w:rsid w:val="004F7F75"/>
    <w:rsid w:val="00505129"/>
    <w:rsid w:val="00517027"/>
    <w:rsid w:val="00525A25"/>
    <w:rsid w:val="00530F43"/>
    <w:rsid w:val="0054477C"/>
    <w:rsid w:val="00546403"/>
    <w:rsid w:val="00553876"/>
    <w:rsid w:val="00581DED"/>
    <w:rsid w:val="00583B02"/>
    <w:rsid w:val="00586682"/>
    <w:rsid w:val="00586F48"/>
    <w:rsid w:val="00594AF2"/>
    <w:rsid w:val="005B1658"/>
    <w:rsid w:val="005C1A63"/>
    <w:rsid w:val="005D5477"/>
    <w:rsid w:val="005F23CE"/>
    <w:rsid w:val="00602F18"/>
    <w:rsid w:val="006068A3"/>
    <w:rsid w:val="00627A29"/>
    <w:rsid w:val="00660128"/>
    <w:rsid w:val="00695ED2"/>
    <w:rsid w:val="006E16C0"/>
    <w:rsid w:val="007017DD"/>
    <w:rsid w:val="00731513"/>
    <w:rsid w:val="007332FB"/>
    <w:rsid w:val="007540D4"/>
    <w:rsid w:val="0077312B"/>
    <w:rsid w:val="00783A00"/>
    <w:rsid w:val="00790D9D"/>
    <w:rsid w:val="007B3672"/>
    <w:rsid w:val="007C4319"/>
    <w:rsid w:val="007F2911"/>
    <w:rsid w:val="00800E0D"/>
    <w:rsid w:val="00821B91"/>
    <w:rsid w:val="008503AE"/>
    <w:rsid w:val="00866180"/>
    <w:rsid w:val="00885132"/>
    <w:rsid w:val="00890FB0"/>
    <w:rsid w:val="0089573C"/>
    <w:rsid w:val="00895922"/>
    <w:rsid w:val="008A5D1B"/>
    <w:rsid w:val="008C2DF8"/>
    <w:rsid w:val="008E48FB"/>
    <w:rsid w:val="008F2BA4"/>
    <w:rsid w:val="008F3C81"/>
    <w:rsid w:val="008F7738"/>
    <w:rsid w:val="00912A3F"/>
    <w:rsid w:val="00915755"/>
    <w:rsid w:val="00944D7F"/>
    <w:rsid w:val="00946407"/>
    <w:rsid w:val="0095734B"/>
    <w:rsid w:val="00961F8B"/>
    <w:rsid w:val="00974D74"/>
    <w:rsid w:val="00974F1D"/>
    <w:rsid w:val="00975040"/>
    <w:rsid w:val="0097673B"/>
    <w:rsid w:val="0097713C"/>
    <w:rsid w:val="0099467D"/>
    <w:rsid w:val="009A0DA5"/>
    <w:rsid w:val="009A6779"/>
    <w:rsid w:val="009F2FC7"/>
    <w:rsid w:val="009F4008"/>
    <w:rsid w:val="009F45B6"/>
    <w:rsid w:val="00A012C4"/>
    <w:rsid w:val="00A04A6D"/>
    <w:rsid w:val="00A04ADD"/>
    <w:rsid w:val="00A15DC3"/>
    <w:rsid w:val="00A223CE"/>
    <w:rsid w:val="00A400A4"/>
    <w:rsid w:val="00A6006E"/>
    <w:rsid w:val="00A6335D"/>
    <w:rsid w:val="00A72047"/>
    <w:rsid w:val="00A91769"/>
    <w:rsid w:val="00A935B0"/>
    <w:rsid w:val="00AB116C"/>
    <w:rsid w:val="00AB55EE"/>
    <w:rsid w:val="00AD15FF"/>
    <w:rsid w:val="00AE027E"/>
    <w:rsid w:val="00B06BD1"/>
    <w:rsid w:val="00B10CA1"/>
    <w:rsid w:val="00B25C40"/>
    <w:rsid w:val="00B27921"/>
    <w:rsid w:val="00B351C7"/>
    <w:rsid w:val="00B36A69"/>
    <w:rsid w:val="00B57860"/>
    <w:rsid w:val="00B63A4A"/>
    <w:rsid w:val="00B64CF3"/>
    <w:rsid w:val="00B979B3"/>
    <w:rsid w:val="00BA4E25"/>
    <w:rsid w:val="00BB5849"/>
    <w:rsid w:val="00BB7E13"/>
    <w:rsid w:val="00BC2703"/>
    <w:rsid w:val="00BC7529"/>
    <w:rsid w:val="00BD0A39"/>
    <w:rsid w:val="00BE0AAF"/>
    <w:rsid w:val="00BE2968"/>
    <w:rsid w:val="00C0074E"/>
    <w:rsid w:val="00C21194"/>
    <w:rsid w:val="00C42881"/>
    <w:rsid w:val="00C458FF"/>
    <w:rsid w:val="00C47617"/>
    <w:rsid w:val="00C632D4"/>
    <w:rsid w:val="00C85F15"/>
    <w:rsid w:val="00C92858"/>
    <w:rsid w:val="00CA6A10"/>
    <w:rsid w:val="00CB5D87"/>
    <w:rsid w:val="00CB6801"/>
    <w:rsid w:val="00CF62F6"/>
    <w:rsid w:val="00D04EB4"/>
    <w:rsid w:val="00D11517"/>
    <w:rsid w:val="00D20265"/>
    <w:rsid w:val="00D53BFD"/>
    <w:rsid w:val="00D55755"/>
    <w:rsid w:val="00D74C5A"/>
    <w:rsid w:val="00D8378E"/>
    <w:rsid w:val="00DA1E0B"/>
    <w:rsid w:val="00DB10F8"/>
    <w:rsid w:val="00DC031F"/>
    <w:rsid w:val="00DC5F29"/>
    <w:rsid w:val="00DD2672"/>
    <w:rsid w:val="00DE0B67"/>
    <w:rsid w:val="00DF34B8"/>
    <w:rsid w:val="00E058BE"/>
    <w:rsid w:val="00E549BA"/>
    <w:rsid w:val="00E701BF"/>
    <w:rsid w:val="00E7554E"/>
    <w:rsid w:val="00E933F3"/>
    <w:rsid w:val="00E96D78"/>
    <w:rsid w:val="00EA3440"/>
    <w:rsid w:val="00EA4C2F"/>
    <w:rsid w:val="00EA5D73"/>
    <w:rsid w:val="00EB1A02"/>
    <w:rsid w:val="00EB1B33"/>
    <w:rsid w:val="00EC0D86"/>
    <w:rsid w:val="00EC28A8"/>
    <w:rsid w:val="00EC3961"/>
    <w:rsid w:val="00EC3A50"/>
    <w:rsid w:val="00EC47A4"/>
    <w:rsid w:val="00ED675B"/>
    <w:rsid w:val="00EF59E5"/>
    <w:rsid w:val="00F1357E"/>
    <w:rsid w:val="00F14A5E"/>
    <w:rsid w:val="00F22252"/>
    <w:rsid w:val="00F251E7"/>
    <w:rsid w:val="00F308F9"/>
    <w:rsid w:val="00F424AE"/>
    <w:rsid w:val="00F5691E"/>
    <w:rsid w:val="00F702AC"/>
    <w:rsid w:val="00F732CD"/>
    <w:rsid w:val="00F85B47"/>
    <w:rsid w:val="00F92337"/>
    <w:rsid w:val="00FA1217"/>
    <w:rsid w:val="00FA236D"/>
    <w:rsid w:val="00FD4856"/>
    <w:rsid w:val="00FE0000"/>
    <w:rsid w:val="00FF1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B1658"/>
  </w:style>
  <w:style w:type="paragraph" w:styleId="Lijstalinea">
    <w:name w:val="List Paragraph"/>
    <w:basedOn w:val="Standaard"/>
    <w:uiPriority w:val="34"/>
    <w:qFormat/>
    <w:rsid w:val="008F2BA4"/>
    <w:pPr>
      <w:ind w:left="720"/>
      <w:contextualSpacing/>
    </w:pPr>
  </w:style>
  <w:style w:type="character" w:styleId="Hyperlink">
    <w:name w:val="Hyperlink"/>
    <w:basedOn w:val="Standaardalinea-lettertype"/>
    <w:uiPriority w:val="99"/>
    <w:unhideWhenUsed/>
    <w:rsid w:val="00961F8B"/>
    <w:rPr>
      <w:color w:val="0000FF"/>
      <w:u w:val="single"/>
    </w:rPr>
  </w:style>
  <w:style w:type="paragraph" w:styleId="Koptekst">
    <w:name w:val="header"/>
    <w:basedOn w:val="Standaard"/>
    <w:link w:val="KoptekstChar"/>
    <w:uiPriority w:val="99"/>
    <w:unhideWhenUsed/>
    <w:rsid w:val="00E058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8BE"/>
  </w:style>
  <w:style w:type="paragraph" w:styleId="Voettekst">
    <w:name w:val="footer"/>
    <w:basedOn w:val="Standaard"/>
    <w:link w:val="VoettekstChar"/>
    <w:uiPriority w:val="99"/>
    <w:unhideWhenUsed/>
    <w:rsid w:val="00E058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8BE"/>
  </w:style>
  <w:style w:type="character" w:styleId="GevolgdeHyperlink">
    <w:name w:val="FollowedHyperlink"/>
    <w:basedOn w:val="Standaardalinea-lettertype"/>
    <w:uiPriority w:val="99"/>
    <w:semiHidden/>
    <w:unhideWhenUsed/>
    <w:rsid w:val="00DF34B8"/>
    <w:rPr>
      <w:color w:val="800080" w:themeColor="followedHyperlink"/>
      <w:u w:val="single"/>
    </w:rPr>
  </w:style>
  <w:style w:type="paragraph" w:styleId="Ballontekst">
    <w:name w:val="Balloon Text"/>
    <w:basedOn w:val="Standaard"/>
    <w:link w:val="BallontekstChar"/>
    <w:uiPriority w:val="99"/>
    <w:semiHidden/>
    <w:unhideWhenUsed/>
    <w:rsid w:val="00C928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858"/>
    <w:rPr>
      <w:rFonts w:ascii="Tahoma" w:hAnsi="Tahoma" w:cs="Tahoma"/>
      <w:sz w:val="16"/>
      <w:szCs w:val="16"/>
    </w:rPr>
  </w:style>
  <w:style w:type="character" w:customStyle="1" w:styleId="hps">
    <w:name w:val="hps"/>
    <w:basedOn w:val="Standaardalinea-lettertype"/>
    <w:rsid w:val="00895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B1658"/>
  </w:style>
  <w:style w:type="paragraph" w:styleId="Lijstalinea">
    <w:name w:val="List Paragraph"/>
    <w:basedOn w:val="Standaard"/>
    <w:uiPriority w:val="34"/>
    <w:qFormat/>
    <w:rsid w:val="008F2BA4"/>
    <w:pPr>
      <w:ind w:left="720"/>
      <w:contextualSpacing/>
    </w:pPr>
  </w:style>
  <w:style w:type="character" w:styleId="Hyperlink">
    <w:name w:val="Hyperlink"/>
    <w:basedOn w:val="Standaardalinea-lettertype"/>
    <w:uiPriority w:val="99"/>
    <w:unhideWhenUsed/>
    <w:rsid w:val="00961F8B"/>
    <w:rPr>
      <w:color w:val="0000FF"/>
      <w:u w:val="single"/>
    </w:rPr>
  </w:style>
  <w:style w:type="paragraph" w:styleId="Koptekst">
    <w:name w:val="header"/>
    <w:basedOn w:val="Standaard"/>
    <w:link w:val="KoptekstChar"/>
    <w:uiPriority w:val="99"/>
    <w:unhideWhenUsed/>
    <w:rsid w:val="00E058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8BE"/>
  </w:style>
  <w:style w:type="paragraph" w:styleId="Voettekst">
    <w:name w:val="footer"/>
    <w:basedOn w:val="Standaard"/>
    <w:link w:val="VoettekstChar"/>
    <w:uiPriority w:val="99"/>
    <w:unhideWhenUsed/>
    <w:rsid w:val="00E058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8BE"/>
  </w:style>
  <w:style w:type="character" w:styleId="GevolgdeHyperlink">
    <w:name w:val="FollowedHyperlink"/>
    <w:basedOn w:val="Standaardalinea-lettertype"/>
    <w:uiPriority w:val="99"/>
    <w:semiHidden/>
    <w:unhideWhenUsed/>
    <w:rsid w:val="00DF34B8"/>
    <w:rPr>
      <w:color w:val="800080" w:themeColor="followedHyperlink"/>
      <w:u w:val="single"/>
    </w:rPr>
  </w:style>
  <w:style w:type="paragraph" w:styleId="Ballontekst">
    <w:name w:val="Balloon Text"/>
    <w:basedOn w:val="Standaard"/>
    <w:link w:val="BallontekstChar"/>
    <w:uiPriority w:val="99"/>
    <w:semiHidden/>
    <w:unhideWhenUsed/>
    <w:rsid w:val="00C928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858"/>
    <w:rPr>
      <w:rFonts w:ascii="Tahoma" w:hAnsi="Tahoma" w:cs="Tahoma"/>
      <w:sz w:val="16"/>
      <w:szCs w:val="16"/>
    </w:rPr>
  </w:style>
  <w:style w:type="character" w:customStyle="1" w:styleId="hps">
    <w:name w:val="hps"/>
    <w:basedOn w:val="Standaardalinea-lettertype"/>
    <w:rsid w:val="0089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7014">
      <w:bodyDiv w:val="1"/>
      <w:marLeft w:val="0"/>
      <w:marRight w:val="0"/>
      <w:marTop w:val="0"/>
      <w:marBottom w:val="0"/>
      <w:divBdr>
        <w:top w:val="none" w:sz="0" w:space="0" w:color="auto"/>
        <w:left w:val="none" w:sz="0" w:space="0" w:color="auto"/>
        <w:bottom w:val="none" w:sz="0" w:space="0" w:color="auto"/>
        <w:right w:val="none" w:sz="0" w:space="0" w:color="auto"/>
      </w:divBdr>
    </w:div>
    <w:div w:id="1363169793">
      <w:bodyDiv w:val="1"/>
      <w:marLeft w:val="0"/>
      <w:marRight w:val="0"/>
      <w:marTop w:val="0"/>
      <w:marBottom w:val="0"/>
      <w:divBdr>
        <w:top w:val="none" w:sz="0" w:space="0" w:color="auto"/>
        <w:left w:val="none" w:sz="0" w:space="0" w:color="auto"/>
        <w:bottom w:val="none" w:sz="0" w:space="0" w:color="auto"/>
        <w:right w:val="none" w:sz="0" w:space="0" w:color="auto"/>
      </w:divBdr>
      <w:divsChild>
        <w:div w:id="18856326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illacfn.com/en/"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velproof.nl/perski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team@travelproof.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stacruises.nl" TargetMode="External"/><Relationship Id="rId4" Type="http://schemas.openxmlformats.org/officeDocument/2006/relationships/settings" Target="settings.xml"/><Relationship Id="rId9" Type="http://schemas.openxmlformats.org/officeDocument/2006/relationships/hyperlink" Target="http://www.costacruises.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Costa%20Cruises\Persberichten\SJABLOON%20PERSBERICHT%20COS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PERSBERICHT COSTA</Template>
  <TotalTime>117</TotalTime>
  <Pages>2</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Maassen</dc:creator>
  <cp:lastModifiedBy>Leonie Stigter</cp:lastModifiedBy>
  <cp:revision>7</cp:revision>
  <cp:lastPrinted>2015-11-19T10:52:00Z</cp:lastPrinted>
  <dcterms:created xsi:type="dcterms:W3CDTF">2015-11-18T17:17:00Z</dcterms:created>
  <dcterms:modified xsi:type="dcterms:W3CDTF">2015-11-19T14:06:00Z</dcterms:modified>
</cp:coreProperties>
</file>